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63FB" w14:textId="2F348C60" w:rsidR="005164F2" w:rsidRDefault="001E50A3" w:rsidP="001E50A3">
      <w:pPr>
        <w:jc w:val="center"/>
      </w:pPr>
      <w:bookmarkStart w:id="0" w:name="_Toc159319423"/>
      <w:r>
        <w:rPr>
          <w:noProof/>
        </w:rPr>
        <w:drawing>
          <wp:inline distT="0" distB="0" distL="0" distR="0" wp14:anchorId="0B01F6CD" wp14:editId="0EF4BD0B">
            <wp:extent cx="2129051" cy="732864"/>
            <wp:effectExtent l="0" t="0" r="0" b="0"/>
            <wp:docPr id="548612911" name="Picture 1" descr="A logo for a farmers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612911" name="Picture 1" descr="A logo for a farmers associ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051" cy="732864"/>
                    </a:xfrm>
                    <a:prstGeom prst="rect">
                      <a:avLst/>
                    </a:prstGeom>
                  </pic:spPr>
                </pic:pic>
              </a:graphicData>
            </a:graphic>
          </wp:inline>
        </w:drawing>
      </w:r>
    </w:p>
    <w:p w14:paraId="23EE3FF6" w14:textId="6B3B3279" w:rsidR="005164F2" w:rsidRDefault="001E50A3" w:rsidP="001E50A3">
      <w:pPr>
        <w:jc w:val="center"/>
        <w:rPr>
          <w:rFonts w:cs="Calibri Light"/>
          <w:sz w:val="16"/>
          <w:szCs w:val="16"/>
        </w:rPr>
      </w:pPr>
      <w:r w:rsidRPr="001E50A3">
        <w:rPr>
          <w:rFonts w:cs="Calibri Light"/>
          <w:sz w:val="16"/>
          <w:szCs w:val="16"/>
        </w:rPr>
        <w:t>www.wafarmersmarkets.org</w:t>
      </w:r>
    </w:p>
    <w:p w14:paraId="3A849489" w14:textId="2C866A93" w:rsidR="001E50A3" w:rsidRPr="001E50A3" w:rsidRDefault="001E50A3" w:rsidP="001E50A3">
      <w:pPr>
        <w:jc w:val="center"/>
        <w:rPr>
          <w:rFonts w:cs="Calibri Light"/>
          <w:sz w:val="16"/>
          <w:szCs w:val="16"/>
        </w:rPr>
      </w:pPr>
      <w:r>
        <w:rPr>
          <w:rFonts w:cs="Calibri Light"/>
          <w:sz w:val="16"/>
          <w:szCs w:val="16"/>
        </w:rPr>
        <w:t>April 2024</w:t>
      </w:r>
    </w:p>
    <w:p w14:paraId="56787934" w14:textId="77777777" w:rsidR="001E50A3" w:rsidRDefault="001E50A3" w:rsidP="00D23B77"/>
    <w:p w14:paraId="26F599A1" w14:textId="6770339A" w:rsidR="001E50A3" w:rsidRPr="001E50A3" w:rsidRDefault="001E50A3" w:rsidP="001E50A3">
      <w:pPr>
        <w:jc w:val="center"/>
        <w:rPr>
          <w:rFonts w:ascii="Tw Cen MT" w:hAnsi="Tw Cen MT"/>
          <w:sz w:val="56"/>
          <w:szCs w:val="56"/>
        </w:rPr>
      </w:pPr>
      <w:r w:rsidRPr="001E50A3">
        <w:rPr>
          <w:rFonts w:ascii="Tw Cen MT" w:hAnsi="Tw Cen MT"/>
          <w:b/>
          <w:bCs/>
          <w:sz w:val="56"/>
          <w:szCs w:val="56"/>
        </w:rPr>
        <w:t>FOOD ACCESS PROGRAMS</w:t>
      </w:r>
    </w:p>
    <w:p w14:paraId="734EF512" w14:textId="4A738B59" w:rsidR="005164F2" w:rsidRDefault="005164F2" w:rsidP="001E50A3">
      <w:pPr>
        <w:jc w:val="center"/>
      </w:pPr>
    </w:p>
    <w:p w14:paraId="371C97B8" w14:textId="09AD8291" w:rsidR="005164F2" w:rsidRPr="001E50A3" w:rsidRDefault="001E50A3" w:rsidP="001E50A3">
      <w:pPr>
        <w:pStyle w:val="Title"/>
        <w:spacing w:after="0"/>
        <w:jc w:val="center"/>
        <w:rPr>
          <w:rFonts w:ascii="Tw Cen MT" w:hAnsi="Tw Cen MT"/>
          <w:b/>
          <w:bCs/>
          <w:sz w:val="28"/>
          <w:szCs w:val="28"/>
        </w:rPr>
      </w:pPr>
      <w:r w:rsidRPr="001E50A3">
        <w:rPr>
          <w:rFonts w:ascii="Tw Cen MT" w:hAnsi="Tw Cen MT"/>
          <w:b/>
          <w:bCs/>
          <w:spacing w:val="10"/>
          <w:sz w:val="28"/>
          <w:szCs w:val="28"/>
        </w:rPr>
        <w:t>Information Management</w:t>
      </w:r>
      <w:r w:rsidRPr="001E50A3">
        <w:rPr>
          <w:rFonts w:ascii="Tw Cen MT" w:hAnsi="Tw Cen MT"/>
          <w:b/>
          <w:bCs/>
          <w:sz w:val="28"/>
          <w:szCs w:val="28"/>
        </w:rPr>
        <w:t xml:space="preserve"> Templates for Farmers Markets</w:t>
      </w:r>
    </w:p>
    <w:p w14:paraId="5EF54223" w14:textId="51677983" w:rsidR="005164F2" w:rsidRDefault="001E50A3" w:rsidP="001E50A3">
      <w:pPr>
        <w:pStyle w:val="Title"/>
        <w:spacing w:after="0"/>
        <w:jc w:val="center"/>
        <w:rPr>
          <w:rFonts w:ascii="Tw Cen MT" w:hAnsi="Tw Cen MT"/>
          <w:b/>
          <w:bCs/>
          <w:spacing w:val="0"/>
          <w:sz w:val="28"/>
          <w:szCs w:val="28"/>
        </w:rPr>
      </w:pPr>
      <w:r w:rsidRPr="001E50A3">
        <w:rPr>
          <w:rFonts w:ascii="Tw Cen MT" w:hAnsi="Tw Cen MT"/>
          <w:b/>
          <w:bCs/>
          <w:spacing w:val="0"/>
          <w:sz w:val="28"/>
          <w:szCs w:val="28"/>
        </w:rPr>
        <w:t xml:space="preserve">Handy Tips </w:t>
      </w:r>
      <w:r>
        <w:rPr>
          <w:rFonts w:ascii="Tw Cen MT" w:hAnsi="Tw Cen MT"/>
          <w:b/>
          <w:bCs/>
          <w:spacing w:val="0"/>
          <w:sz w:val="28"/>
          <w:szCs w:val="28"/>
        </w:rPr>
        <w:t>f</w:t>
      </w:r>
      <w:r w:rsidRPr="001E50A3">
        <w:rPr>
          <w:rFonts w:ascii="Tw Cen MT" w:hAnsi="Tw Cen MT"/>
          <w:b/>
          <w:bCs/>
          <w:spacing w:val="0"/>
          <w:sz w:val="28"/>
          <w:szCs w:val="28"/>
        </w:rPr>
        <w:t xml:space="preserve">or Ongoing Operations &amp; Transitions </w:t>
      </w:r>
    </w:p>
    <w:p w14:paraId="331D6B4E" w14:textId="77B74EE8" w:rsidR="00D23B77" w:rsidRDefault="00CC4B02" w:rsidP="00D23B77">
      <w:pPr>
        <w:pStyle w:val="Heading1"/>
      </w:pPr>
      <w:r>
        <w:t xml:space="preserve">Need </w:t>
      </w:r>
      <w:r w:rsidR="00D23B77">
        <w:t>Help</w:t>
      </w:r>
      <w:r>
        <w:t>?</w:t>
      </w:r>
    </w:p>
    <w:p w14:paraId="16C980A7" w14:textId="4699523D" w:rsidR="00D23B77" w:rsidRDefault="00D23B77" w:rsidP="00D23B77">
      <w:r>
        <w:t xml:space="preserve">The WSFMA and our “Regional Leads” are available to help with any food access questions. There is a Regional Lead assigned to every County. Please search Food Access materials and Regional Leads on </w:t>
      </w:r>
      <w:r w:rsidRPr="003C726B">
        <w:t>www.wafarmersmarkets.org</w:t>
      </w:r>
      <w:r>
        <w:rPr>
          <w:rStyle w:val="Hyperlink"/>
        </w:rPr>
        <w:t>,</w:t>
      </w:r>
      <w:r>
        <w:t xml:space="preserve"> email </w:t>
      </w:r>
      <w:r w:rsidRPr="003C726B">
        <w:t>foodaccess@wafarmersmarkets.org</w:t>
      </w:r>
      <w:r>
        <w:t xml:space="preserve"> or call (206) 706-5198 for help.</w:t>
      </w:r>
    </w:p>
    <w:bookmarkEnd w:id="0"/>
    <w:p w14:paraId="45304134" w14:textId="5E043DCF" w:rsidR="005164F2" w:rsidRDefault="00CC4B02" w:rsidP="001E50A3">
      <w:pPr>
        <w:pStyle w:val="Heading1"/>
      </w:pPr>
      <w:r>
        <w:t xml:space="preserve">Your </w:t>
      </w:r>
      <w:r w:rsidR="001E50A3">
        <w:t xml:space="preserve">Farmers Market’s </w:t>
      </w:r>
      <w:r w:rsidR="00FA04F2">
        <w:t>Food Access Programs</w:t>
      </w:r>
    </w:p>
    <w:p w14:paraId="6742501D" w14:textId="34F4B745" w:rsidR="005164F2" w:rsidRPr="00D23B77" w:rsidRDefault="005164F2" w:rsidP="001E50A3">
      <w:pPr>
        <w:rPr>
          <w:i/>
          <w:iCs/>
        </w:rPr>
      </w:pPr>
      <w:r w:rsidRPr="00D23B77">
        <w:t xml:space="preserve">Participating in the Washington state food assistance programs is voluntary. </w:t>
      </w:r>
      <w:r w:rsidR="00F249B3" w:rsidRPr="00D23B77">
        <w:rPr>
          <w:i/>
          <w:iCs/>
        </w:rPr>
        <w:t xml:space="preserve">Note </w:t>
      </w:r>
      <w:proofErr w:type="gramStart"/>
      <w:r w:rsidR="00F249B3" w:rsidRPr="00D23B77">
        <w:rPr>
          <w:i/>
          <w:iCs/>
        </w:rPr>
        <w:t>if and when</w:t>
      </w:r>
      <w:proofErr w:type="gramEnd"/>
      <w:r w:rsidR="00F249B3" w:rsidRPr="00D23B77">
        <w:rPr>
          <w:i/>
          <w:iCs/>
        </w:rPr>
        <w:t xml:space="preserve"> your market has participated in any of these programs</w:t>
      </w:r>
      <w:r w:rsidR="00FA04F2" w:rsidRPr="00D23B77">
        <w:rPr>
          <w:i/>
          <w:iCs/>
        </w:rPr>
        <w:t xml:space="preserve"> to log your market’s history.</w:t>
      </w:r>
    </w:p>
    <w:p w14:paraId="76085BC6" w14:textId="77777777" w:rsidR="005164F2" w:rsidRDefault="005164F2" w:rsidP="001E50A3"/>
    <w:tbl>
      <w:tblPr>
        <w:tblStyle w:val="TableGrid"/>
        <w:tblW w:w="0" w:type="auto"/>
        <w:tblLook w:val="04A0" w:firstRow="1" w:lastRow="0" w:firstColumn="1" w:lastColumn="0" w:noHBand="0" w:noVBand="1"/>
      </w:tblPr>
      <w:tblGrid>
        <w:gridCol w:w="3116"/>
        <w:gridCol w:w="1649"/>
        <w:gridCol w:w="2016"/>
        <w:gridCol w:w="3744"/>
      </w:tblGrid>
      <w:tr w:rsidR="005164F2" w14:paraId="13B6D15E" w14:textId="77777777" w:rsidTr="00D23B77">
        <w:tc>
          <w:tcPr>
            <w:tcW w:w="3116" w:type="dxa"/>
          </w:tcPr>
          <w:p w14:paraId="39B5A2B5" w14:textId="77777777" w:rsidR="005164F2" w:rsidRPr="0037124D" w:rsidRDefault="005164F2" w:rsidP="001E50A3">
            <w:pPr>
              <w:rPr>
                <w:b/>
                <w:bCs/>
              </w:rPr>
            </w:pPr>
            <w:r w:rsidRPr="0037124D">
              <w:rPr>
                <w:b/>
                <w:bCs/>
              </w:rPr>
              <w:t>Program</w:t>
            </w:r>
          </w:p>
        </w:tc>
        <w:tc>
          <w:tcPr>
            <w:tcW w:w="1649" w:type="dxa"/>
          </w:tcPr>
          <w:p w14:paraId="082FC343" w14:textId="77777777" w:rsidR="005164F2" w:rsidRPr="0037124D" w:rsidRDefault="005164F2" w:rsidP="001E50A3">
            <w:pPr>
              <w:rPr>
                <w:b/>
                <w:bCs/>
              </w:rPr>
            </w:pPr>
            <w:r w:rsidRPr="0037124D">
              <w:rPr>
                <w:b/>
                <w:bCs/>
              </w:rPr>
              <w:t xml:space="preserve">Year </w:t>
            </w:r>
            <w:r>
              <w:rPr>
                <w:b/>
                <w:bCs/>
              </w:rPr>
              <w:t xml:space="preserve">this FM </w:t>
            </w:r>
            <w:r w:rsidRPr="0037124D">
              <w:rPr>
                <w:b/>
                <w:bCs/>
              </w:rPr>
              <w:t>started offering</w:t>
            </w:r>
          </w:p>
        </w:tc>
        <w:tc>
          <w:tcPr>
            <w:tcW w:w="2016" w:type="dxa"/>
          </w:tcPr>
          <w:p w14:paraId="2B629C16" w14:textId="77777777" w:rsidR="005164F2" w:rsidRPr="0037124D" w:rsidRDefault="005164F2" w:rsidP="001E50A3">
            <w:pPr>
              <w:rPr>
                <w:b/>
                <w:bCs/>
              </w:rPr>
            </w:pPr>
            <w:r w:rsidRPr="0037124D">
              <w:rPr>
                <w:b/>
                <w:bCs/>
              </w:rPr>
              <w:t>Currently offering?</w:t>
            </w:r>
          </w:p>
        </w:tc>
        <w:tc>
          <w:tcPr>
            <w:tcW w:w="3744" w:type="dxa"/>
          </w:tcPr>
          <w:p w14:paraId="010ABB0F" w14:textId="77777777" w:rsidR="005164F2" w:rsidRPr="0037124D" w:rsidRDefault="005164F2" w:rsidP="001E50A3">
            <w:pPr>
              <w:rPr>
                <w:b/>
                <w:bCs/>
              </w:rPr>
            </w:pPr>
            <w:r>
              <w:rPr>
                <w:b/>
                <w:bCs/>
              </w:rPr>
              <w:t>Who is managing program for market</w:t>
            </w:r>
          </w:p>
        </w:tc>
      </w:tr>
      <w:tr w:rsidR="005164F2" w14:paraId="2A824946" w14:textId="77777777" w:rsidTr="00D23B77">
        <w:tc>
          <w:tcPr>
            <w:tcW w:w="3116" w:type="dxa"/>
          </w:tcPr>
          <w:p w14:paraId="678ACF59" w14:textId="76D4D582" w:rsidR="005164F2" w:rsidRDefault="005164F2" w:rsidP="001E50A3">
            <w:r>
              <w:t>FMNP</w:t>
            </w:r>
            <w:r w:rsidR="00F249B3">
              <w:t xml:space="preserve"> WIC and Senior </w:t>
            </w:r>
          </w:p>
        </w:tc>
        <w:tc>
          <w:tcPr>
            <w:tcW w:w="1649" w:type="dxa"/>
          </w:tcPr>
          <w:p w14:paraId="53418A9F" w14:textId="77777777" w:rsidR="005164F2" w:rsidRDefault="005164F2" w:rsidP="001E50A3"/>
        </w:tc>
        <w:tc>
          <w:tcPr>
            <w:tcW w:w="2016" w:type="dxa"/>
          </w:tcPr>
          <w:p w14:paraId="146FCC88" w14:textId="77777777" w:rsidR="005164F2" w:rsidRDefault="005164F2" w:rsidP="001E50A3"/>
        </w:tc>
        <w:tc>
          <w:tcPr>
            <w:tcW w:w="3744" w:type="dxa"/>
          </w:tcPr>
          <w:p w14:paraId="20063DEC" w14:textId="77777777" w:rsidR="005164F2" w:rsidRDefault="005164F2" w:rsidP="001E50A3"/>
        </w:tc>
      </w:tr>
      <w:tr w:rsidR="005164F2" w14:paraId="79ACE90F" w14:textId="77777777" w:rsidTr="00D23B77">
        <w:tc>
          <w:tcPr>
            <w:tcW w:w="3116" w:type="dxa"/>
          </w:tcPr>
          <w:p w14:paraId="6341C14B" w14:textId="6F49A1E6" w:rsidR="005164F2" w:rsidRDefault="005164F2" w:rsidP="001E50A3">
            <w:r>
              <w:t>SNAP</w:t>
            </w:r>
            <w:r w:rsidR="00F249B3">
              <w:t xml:space="preserve"> EBT</w:t>
            </w:r>
          </w:p>
        </w:tc>
        <w:tc>
          <w:tcPr>
            <w:tcW w:w="1649" w:type="dxa"/>
          </w:tcPr>
          <w:p w14:paraId="6CA1434B" w14:textId="77777777" w:rsidR="005164F2" w:rsidRDefault="005164F2" w:rsidP="001E50A3"/>
        </w:tc>
        <w:tc>
          <w:tcPr>
            <w:tcW w:w="2016" w:type="dxa"/>
          </w:tcPr>
          <w:p w14:paraId="019F876A" w14:textId="77777777" w:rsidR="005164F2" w:rsidRDefault="005164F2" w:rsidP="001E50A3"/>
        </w:tc>
        <w:tc>
          <w:tcPr>
            <w:tcW w:w="3744" w:type="dxa"/>
          </w:tcPr>
          <w:p w14:paraId="601AA806" w14:textId="77777777" w:rsidR="005164F2" w:rsidRDefault="005164F2" w:rsidP="001E50A3"/>
        </w:tc>
      </w:tr>
      <w:tr w:rsidR="005164F2" w14:paraId="3A2B30B9" w14:textId="77777777" w:rsidTr="00D23B77">
        <w:tc>
          <w:tcPr>
            <w:tcW w:w="3116" w:type="dxa"/>
          </w:tcPr>
          <w:p w14:paraId="7975EBEB" w14:textId="77777777" w:rsidR="005164F2" w:rsidRDefault="005164F2" w:rsidP="001E50A3">
            <w:r>
              <w:t>SNAP Market Match</w:t>
            </w:r>
          </w:p>
        </w:tc>
        <w:tc>
          <w:tcPr>
            <w:tcW w:w="1649" w:type="dxa"/>
          </w:tcPr>
          <w:p w14:paraId="3BE87FCC" w14:textId="77777777" w:rsidR="005164F2" w:rsidRDefault="005164F2" w:rsidP="001E50A3"/>
        </w:tc>
        <w:tc>
          <w:tcPr>
            <w:tcW w:w="2016" w:type="dxa"/>
          </w:tcPr>
          <w:p w14:paraId="617B7E76" w14:textId="77777777" w:rsidR="005164F2" w:rsidRDefault="005164F2" w:rsidP="001E50A3"/>
        </w:tc>
        <w:tc>
          <w:tcPr>
            <w:tcW w:w="3744" w:type="dxa"/>
          </w:tcPr>
          <w:p w14:paraId="59AF6E66" w14:textId="77777777" w:rsidR="005164F2" w:rsidRDefault="005164F2" w:rsidP="001E50A3"/>
        </w:tc>
      </w:tr>
      <w:tr w:rsidR="005164F2" w14:paraId="5D374955" w14:textId="77777777" w:rsidTr="00D23B77">
        <w:tc>
          <w:tcPr>
            <w:tcW w:w="3116" w:type="dxa"/>
          </w:tcPr>
          <w:p w14:paraId="25F8F1BD" w14:textId="4A9AF28C" w:rsidR="005164F2" w:rsidRDefault="005164F2" w:rsidP="001E50A3">
            <w:r>
              <w:t>Fresh Bucks (</w:t>
            </w:r>
            <w:r w:rsidR="00F249B3">
              <w:t xml:space="preserve">City of </w:t>
            </w:r>
            <w:r>
              <w:t>Seattle)</w:t>
            </w:r>
          </w:p>
        </w:tc>
        <w:tc>
          <w:tcPr>
            <w:tcW w:w="1649" w:type="dxa"/>
          </w:tcPr>
          <w:p w14:paraId="5A5EB2E7" w14:textId="77777777" w:rsidR="005164F2" w:rsidRDefault="005164F2" w:rsidP="001E50A3"/>
        </w:tc>
        <w:tc>
          <w:tcPr>
            <w:tcW w:w="2016" w:type="dxa"/>
          </w:tcPr>
          <w:p w14:paraId="7E02408D" w14:textId="77777777" w:rsidR="005164F2" w:rsidRDefault="005164F2" w:rsidP="001E50A3"/>
        </w:tc>
        <w:tc>
          <w:tcPr>
            <w:tcW w:w="3744" w:type="dxa"/>
          </w:tcPr>
          <w:p w14:paraId="37734BFF" w14:textId="77777777" w:rsidR="005164F2" w:rsidRDefault="005164F2" w:rsidP="001E50A3"/>
        </w:tc>
      </w:tr>
      <w:tr w:rsidR="005164F2" w14:paraId="1618B2A0" w14:textId="77777777" w:rsidTr="00D23B77">
        <w:tc>
          <w:tcPr>
            <w:tcW w:w="3116" w:type="dxa"/>
          </w:tcPr>
          <w:p w14:paraId="2D051799" w14:textId="506CC603" w:rsidR="005164F2" w:rsidRDefault="001E50A3" w:rsidP="001E50A3">
            <w:r>
              <w:t>Power of Produce</w:t>
            </w:r>
            <w:r w:rsidR="00F249B3">
              <w:t xml:space="preserve"> (POP)</w:t>
            </w:r>
          </w:p>
        </w:tc>
        <w:tc>
          <w:tcPr>
            <w:tcW w:w="1649" w:type="dxa"/>
          </w:tcPr>
          <w:p w14:paraId="37671AA1" w14:textId="77777777" w:rsidR="005164F2" w:rsidRDefault="005164F2" w:rsidP="001E50A3"/>
        </w:tc>
        <w:tc>
          <w:tcPr>
            <w:tcW w:w="2016" w:type="dxa"/>
          </w:tcPr>
          <w:p w14:paraId="0975685C" w14:textId="77777777" w:rsidR="005164F2" w:rsidRDefault="005164F2" w:rsidP="001E50A3"/>
        </w:tc>
        <w:tc>
          <w:tcPr>
            <w:tcW w:w="3744" w:type="dxa"/>
          </w:tcPr>
          <w:p w14:paraId="78314B0A" w14:textId="77777777" w:rsidR="005164F2" w:rsidRDefault="005164F2" w:rsidP="001E50A3"/>
        </w:tc>
      </w:tr>
      <w:tr w:rsidR="001E50A3" w14:paraId="0F5FA116" w14:textId="77777777" w:rsidTr="00D23B77">
        <w:tc>
          <w:tcPr>
            <w:tcW w:w="3116" w:type="dxa"/>
          </w:tcPr>
          <w:p w14:paraId="16CAB3BE" w14:textId="724D5132" w:rsidR="001E50A3" w:rsidRPr="00F249B3" w:rsidRDefault="00F249B3" w:rsidP="001E50A3">
            <w:pPr>
              <w:rPr>
                <w:i/>
                <w:iCs/>
              </w:rPr>
            </w:pPr>
            <w:r w:rsidRPr="00F249B3">
              <w:rPr>
                <w:i/>
                <w:iCs/>
              </w:rPr>
              <w:t>Add other p</w:t>
            </w:r>
            <w:r w:rsidR="001E50A3" w:rsidRPr="00F249B3">
              <w:rPr>
                <w:i/>
                <w:iCs/>
              </w:rPr>
              <w:t>rogram</w:t>
            </w:r>
            <w:r w:rsidRPr="00F249B3">
              <w:rPr>
                <w:i/>
                <w:iCs/>
              </w:rPr>
              <w:t>s</w:t>
            </w:r>
          </w:p>
        </w:tc>
        <w:tc>
          <w:tcPr>
            <w:tcW w:w="1649" w:type="dxa"/>
          </w:tcPr>
          <w:p w14:paraId="795E46C1" w14:textId="77777777" w:rsidR="001E50A3" w:rsidRDefault="001E50A3" w:rsidP="001E50A3"/>
        </w:tc>
        <w:tc>
          <w:tcPr>
            <w:tcW w:w="2016" w:type="dxa"/>
          </w:tcPr>
          <w:p w14:paraId="30CD45F0" w14:textId="77777777" w:rsidR="001E50A3" w:rsidRDefault="001E50A3" w:rsidP="001E50A3"/>
        </w:tc>
        <w:tc>
          <w:tcPr>
            <w:tcW w:w="3744" w:type="dxa"/>
          </w:tcPr>
          <w:p w14:paraId="4E00CA59" w14:textId="77777777" w:rsidR="001E50A3" w:rsidRDefault="001E50A3" w:rsidP="001E50A3"/>
        </w:tc>
      </w:tr>
    </w:tbl>
    <w:p w14:paraId="4C895E7E" w14:textId="77777777" w:rsidR="005164F2" w:rsidRDefault="005164F2" w:rsidP="001E50A3"/>
    <w:p w14:paraId="4CFAF4B8" w14:textId="20DAD7FD" w:rsidR="005164F2" w:rsidRDefault="005164F2" w:rsidP="001E50A3">
      <w:r>
        <w:t>Many of these programs have required</w:t>
      </w:r>
      <w:r w:rsidR="00D23B77">
        <w:t>, annual</w:t>
      </w:r>
      <w:r>
        <w:t xml:space="preserve"> trainings and it is helpful to know where training materials are stored, who attended, and when. </w:t>
      </w:r>
    </w:p>
    <w:p w14:paraId="3AF0F2DE" w14:textId="6FC7B065" w:rsidR="00F249B3" w:rsidRDefault="00F249B3" w:rsidP="00F249B3">
      <w:pPr>
        <w:pStyle w:val="Heading1"/>
      </w:pPr>
      <w:r>
        <w:t>Key Contacts and Program Managers</w:t>
      </w:r>
    </w:p>
    <w:p w14:paraId="3E4331F8" w14:textId="2171D849" w:rsidR="005164F2" w:rsidRDefault="005164F2" w:rsidP="001E50A3">
      <w:pPr>
        <w:pStyle w:val="Heading2"/>
        <w:spacing w:after="0"/>
      </w:pPr>
      <w:r>
        <w:t>Farmers Market Nutrition Program</w:t>
      </w:r>
    </w:p>
    <w:p w14:paraId="32E0C4A5" w14:textId="77777777" w:rsidR="005164F2" w:rsidRDefault="005164F2" w:rsidP="001E50A3"/>
    <w:p w14:paraId="076843AE" w14:textId="606BF4FD" w:rsidR="00F249B3" w:rsidRDefault="00F249B3" w:rsidP="00F249B3">
      <w:pPr>
        <w:ind w:left="720"/>
      </w:pPr>
      <w:r w:rsidRPr="00D23B77">
        <w:rPr>
          <w:b/>
          <w:bCs/>
        </w:rPr>
        <w:t xml:space="preserve">General email: </w:t>
      </w:r>
      <w:r w:rsidR="00FA04F2" w:rsidRPr="00D23B77">
        <w:t>FMNPteam@doh.wa.gov</w:t>
      </w:r>
    </w:p>
    <w:p w14:paraId="7E9CB121" w14:textId="7EAE8627" w:rsidR="00F249B3" w:rsidRDefault="00F249B3" w:rsidP="00F249B3">
      <w:pPr>
        <w:ind w:left="720"/>
      </w:pPr>
      <w:r w:rsidRPr="00D23B77">
        <w:rPr>
          <w:b/>
          <w:bCs/>
        </w:rPr>
        <w:t>General phone:</w:t>
      </w:r>
      <w:r>
        <w:t xml:space="preserve"> </w:t>
      </w:r>
      <w:r w:rsidR="00D23B77">
        <w:t>(</w:t>
      </w:r>
      <w:r>
        <w:t>800</w:t>
      </w:r>
      <w:r w:rsidR="00D23B77">
        <w:t xml:space="preserve">) </w:t>
      </w:r>
      <w:r>
        <w:t>841-1410</w:t>
      </w:r>
    </w:p>
    <w:p w14:paraId="7AF4B5F9" w14:textId="085D83AD" w:rsidR="00F249B3" w:rsidRDefault="00F249B3" w:rsidP="00F249B3">
      <w:pPr>
        <w:ind w:left="720"/>
      </w:pPr>
      <w:r>
        <w:t xml:space="preserve">www: </w:t>
      </w:r>
      <w:r w:rsidR="00FA04F2" w:rsidRPr="00D23B77">
        <w:t>https://doh.wa.gov/public-health-provider-resources/public-health-system-resources-and-services/local-health-resources-and-tools/wic/training/training-materials/farmers-market-training-materials</w:t>
      </w:r>
    </w:p>
    <w:p w14:paraId="7AEB9F78" w14:textId="77777777" w:rsidR="00F249B3" w:rsidRDefault="00F249B3" w:rsidP="001E50A3">
      <w:pPr>
        <w:ind w:left="720"/>
      </w:pPr>
    </w:p>
    <w:p w14:paraId="73E4C7B4" w14:textId="51105722" w:rsidR="005164F2" w:rsidRPr="0037124D" w:rsidRDefault="005164F2" w:rsidP="001E50A3">
      <w:pPr>
        <w:ind w:left="720"/>
        <w:rPr>
          <w:b/>
          <w:bCs/>
        </w:rPr>
      </w:pPr>
      <w:r w:rsidRPr="0037124D">
        <w:rPr>
          <w:b/>
          <w:bCs/>
        </w:rPr>
        <w:t>Katherine D. Flores</w:t>
      </w:r>
    </w:p>
    <w:p w14:paraId="2ACE3576" w14:textId="0C447467" w:rsidR="005164F2" w:rsidRDefault="005164F2" w:rsidP="001E50A3">
      <w:pPr>
        <w:ind w:left="720"/>
      </w:pPr>
      <w:r>
        <w:t>Farmers Market Nutrition Program Lead</w:t>
      </w:r>
      <w:r w:rsidR="00F249B3">
        <w:t xml:space="preserve"> and WIC FMNP</w:t>
      </w:r>
    </w:p>
    <w:p w14:paraId="43E5A717" w14:textId="77777777" w:rsidR="005164F2" w:rsidRDefault="005164F2" w:rsidP="001E50A3">
      <w:pPr>
        <w:ind w:left="720"/>
      </w:pPr>
      <w:r>
        <w:t>Office of Nutrition Services</w:t>
      </w:r>
    </w:p>
    <w:p w14:paraId="5C47F22C" w14:textId="77777777" w:rsidR="005164F2" w:rsidRDefault="005164F2" w:rsidP="001E50A3">
      <w:pPr>
        <w:ind w:left="720"/>
      </w:pPr>
      <w:r>
        <w:t>Washington State Department of Health</w:t>
      </w:r>
    </w:p>
    <w:p w14:paraId="4F227380" w14:textId="77777777" w:rsidR="005164F2" w:rsidRDefault="005164F2" w:rsidP="001E50A3">
      <w:pPr>
        <w:ind w:left="720"/>
      </w:pPr>
      <w:r>
        <w:t>Katherine.Flores@doh.wa.gov</w:t>
      </w:r>
    </w:p>
    <w:p w14:paraId="77B5D674" w14:textId="613B120D" w:rsidR="005164F2" w:rsidRDefault="004D2D23" w:rsidP="001E50A3">
      <w:pPr>
        <w:ind w:left="720"/>
      </w:pPr>
      <w:r>
        <w:t>(</w:t>
      </w:r>
      <w:r w:rsidR="005164F2">
        <w:t>360</w:t>
      </w:r>
      <w:r>
        <w:t xml:space="preserve">) </w:t>
      </w:r>
      <w:r w:rsidR="005164F2">
        <w:t>236-3721</w:t>
      </w:r>
    </w:p>
    <w:p w14:paraId="15F121FF" w14:textId="77777777" w:rsidR="005164F2" w:rsidRDefault="005164F2" w:rsidP="001E50A3"/>
    <w:p w14:paraId="5EB1DEDE" w14:textId="77777777" w:rsidR="005164F2" w:rsidRDefault="005164F2" w:rsidP="001E50A3">
      <w:pPr>
        <w:ind w:left="720"/>
        <w:rPr>
          <w:b/>
          <w:bCs/>
          <w:color w:val="000000"/>
        </w:rPr>
      </w:pPr>
      <w:r>
        <w:rPr>
          <w:b/>
          <w:bCs/>
          <w:color w:val="000000"/>
        </w:rPr>
        <w:lastRenderedPageBreak/>
        <w:t>Cameron Akita</w:t>
      </w:r>
    </w:p>
    <w:p w14:paraId="68BFE36E" w14:textId="77777777" w:rsidR="005164F2" w:rsidRDefault="005164F2" w:rsidP="001E50A3">
      <w:pPr>
        <w:ind w:left="720"/>
      </w:pPr>
      <w:r>
        <w:t>Senior Farmers Market Nutrition Program Manager</w:t>
      </w:r>
    </w:p>
    <w:p w14:paraId="2484EBAC" w14:textId="77777777" w:rsidR="005164F2" w:rsidRDefault="005164F2" w:rsidP="001E50A3">
      <w:pPr>
        <w:ind w:left="720"/>
      </w:pPr>
      <w:r>
        <w:t>State Unit on Aging, Aging and Long-Term Support Administration</w:t>
      </w:r>
    </w:p>
    <w:p w14:paraId="1A51F0DD" w14:textId="77777777" w:rsidR="005164F2" w:rsidRPr="0037124D" w:rsidRDefault="005164F2" w:rsidP="001E50A3">
      <w:pPr>
        <w:ind w:left="720"/>
      </w:pPr>
      <w:r w:rsidRPr="0037124D">
        <w:t>Washington State Department of Social and Health Services</w:t>
      </w:r>
    </w:p>
    <w:p w14:paraId="54921DC8" w14:textId="772C82FC" w:rsidR="005164F2" w:rsidRPr="0037124D" w:rsidRDefault="00F249B3" w:rsidP="001E50A3">
      <w:pPr>
        <w:ind w:left="720"/>
      </w:pPr>
      <w:r w:rsidRPr="00CC4B02">
        <w:t>cameron.akita@dshs.wa.gov</w:t>
      </w:r>
    </w:p>
    <w:p w14:paraId="048D7726" w14:textId="31243BFF" w:rsidR="005164F2" w:rsidRPr="0037124D" w:rsidRDefault="004D2D23" w:rsidP="001E50A3">
      <w:pPr>
        <w:ind w:left="720"/>
      </w:pPr>
      <w:r>
        <w:t>(</w:t>
      </w:r>
      <w:r w:rsidR="005164F2" w:rsidRPr="0037124D">
        <w:t>360</w:t>
      </w:r>
      <w:r>
        <w:t xml:space="preserve">) </w:t>
      </w:r>
      <w:r w:rsidR="005164F2" w:rsidRPr="0037124D">
        <w:t>725-2466</w:t>
      </w:r>
    </w:p>
    <w:p w14:paraId="42209916" w14:textId="77777777" w:rsidR="005164F2" w:rsidRDefault="005164F2" w:rsidP="001E50A3"/>
    <w:p w14:paraId="779DC83E" w14:textId="77777777" w:rsidR="005164F2" w:rsidRDefault="005164F2" w:rsidP="001E50A3">
      <w:pPr>
        <w:pStyle w:val="Heading2"/>
        <w:spacing w:after="0"/>
      </w:pPr>
      <w:r>
        <w:t>SNAP EBT</w:t>
      </w:r>
    </w:p>
    <w:p w14:paraId="7B17D7E6" w14:textId="77777777" w:rsidR="005164F2" w:rsidRDefault="005164F2" w:rsidP="001E50A3"/>
    <w:p w14:paraId="5CC2899D" w14:textId="77777777" w:rsidR="005164F2" w:rsidRPr="00190596" w:rsidRDefault="005164F2" w:rsidP="001E50A3">
      <w:pPr>
        <w:ind w:left="720"/>
        <w:rPr>
          <w:b/>
          <w:bCs/>
        </w:rPr>
      </w:pPr>
      <w:r w:rsidRPr="00190596">
        <w:rPr>
          <w:b/>
          <w:bCs/>
        </w:rPr>
        <w:t xml:space="preserve">Sharon </w:t>
      </w:r>
      <w:proofErr w:type="spellStart"/>
      <w:r w:rsidRPr="00190596">
        <w:rPr>
          <w:b/>
          <w:bCs/>
        </w:rPr>
        <w:t>Hill-LaGuerre</w:t>
      </w:r>
      <w:proofErr w:type="spellEnd"/>
      <w:r w:rsidRPr="00190596">
        <w:rPr>
          <w:b/>
          <w:bCs/>
        </w:rPr>
        <w:t xml:space="preserve"> </w:t>
      </w:r>
    </w:p>
    <w:p w14:paraId="2E263E01" w14:textId="281B5EF4" w:rsidR="005164F2" w:rsidRPr="00190596" w:rsidRDefault="005164F2" w:rsidP="001E50A3">
      <w:pPr>
        <w:ind w:left="720"/>
      </w:pPr>
      <w:r w:rsidRPr="00190596">
        <w:t xml:space="preserve">EBT /EFT </w:t>
      </w:r>
      <w:r w:rsidR="004D2D23" w:rsidRPr="00190596">
        <w:t>Lead Program Manager</w:t>
      </w:r>
    </w:p>
    <w:p w14:paraId="0C256A68" w14:textId="77777777" w:rsidR="005164F2" w:rsidRPr="00190596" w:rsidRDefault="005164F2" w:rsidP="001E50A3">
      <w:pPr>
        <w:ind w:left="720"/>
        <w:rPr>
          <w:rFonts w:ascii="Segoe UI" w:hAnsi="Segoe UI" w:cs="Segoe UI"/>
        </w:rPr>
      </w:pPr>
      <w:r w:rsidRPr="00190596">
        <w:t>Community Services Division | Economic Services Administration</w:t>
      </w:r>
    </w:p>
    <w:p w14:paraId="126FDA8C" w14:textId="77777777" w:rsidR="005164F2" w:rsidRPr="004D2D23" w:rsidRDefault="005164F2" w:rsidP="001E50A3">
      <w:pPr>
        <w:ind w:left="720"/>
        <w:rPr>
          <w:rFonts w:ascii="Segoe UI" w:hAnsi="Segoe UI" w:cs="Segoe UI"/>
        </w:rPr>
      </w:pPr>
      <w:r w:rsidRPr="00D23B77">
        <w:t>Washington State Department of Social and Health Services</w:t>
      </w:r>
    </w:p>
    <w:p w14:paraId="681FDA44" w14:textId="77777777" w:rsidR="005164F2" w:rsidRPr="00190596" w:rsidRDefault="005164F2" w:rsidP="001E50A3">
      <w:pPr>
        <w:ind w:left="720"/>
        <w:rPr>
          <w:rFonts w:ascii="Segoe UI" w:hAnsi="Segoe UI" w:cs="Segoe UI"/>
        </w:rPr>
      </w:pPr>
      <w:r w:rsidRPr="00190596">
        <w:t>Sharon.Hill-LaGuerre@dshs.wa.gov</w:t>
      </w:r>
      <w:r w:rsidRPr="00190596">
        <w:rPr>
          <w:u w:val="single"/>
        </w:rPr>
        <w:t xml:space="preserve"> </w:t>
      </w:r>
    </w:p>
    <w:p w14:paraId="29053F64" w14:textId="561E7762" w:rsidR="005164F2" w:rsidRPr="00190596" w:rsidRDefault="004D2D23" w:rsidP="001E50A3">
      <w:pPr>
        <w:ind w:left="720"/>
        <w:rPr>
          <w:rFonts w:ascii="Segoe UI" w:hAnsi="Segoe UI" w:cs="Segoe UI"/>
        </w:rPr>
      </w:pPr>
      <w:r>
        <w:t>(</w:t>
      </w:r>
      <w:r w:rsidR="005164F2" w:rsidRPr="00190596">
        <w:t>360</w:t>
      </w:r>
      <w:r>
        <w:t xml:space="preserve">) </w:t>
      </w:r>
      <w:r w:rsidR="005164F2" w:rsidRPr="00190596">
        <w:t>870-9316</w:t>
      </w:r>
    </w:p>
    <w:p w14:paraId="495DAD41" w14:textId="77777777" w:rsidR="005164F2" w:rsidRPr="00190596" w:rsidRDefault="005164F2" w:rsidP="001E50A3">
      <w:pPr>
        <w:ind w:left="720"/>
      </w:pPr>
    </w:p>
    <w:p w14:paraId="29CC6CDC" w14:textId="77777777" w:rsidR="005164F2" w:rsidRPr="00190596" w:rsidRDefault="005164F2" w:rsidP="001E50A3">
      <w:pPr>
        <w:ind w:left="720"/>
        <w:rPr>
          <w:b/>
          <w:bCs/>
        </w:rPr>
      </w:pPr>
      <w:r w:rsidRPr="00190596">
        <w:rPr>
          <w:b/>
          <w:bCs/>
        </w:rPr>
        <w:t>Amber Foister</w:t>
      </w:r>
    </w:p>
    <w:p w14:paraId="2278EA06" w14:textId="77777777" w:rsidR="005164F2" w:rsidRPr="00190596" w:rsidRDefault="005164F2" w:rsidP="001E50A3">
      <w:pPr>
        <w:ind w:left="720"/>
      </w:pPr>
      <w:r w:rsidRPr="00190596">
        <w:t xml:space="preserve">EBT Retail &amp; Security Program Manager / Community Services Division </w:t>
      </w:r>
    </w:p>
    <w:p w14:paraId="13B6A134" w14:textId="77777777" w:rsidR="005164F2" w:rsidRPr="00190596" w:rsidRDefault="005164F2" w:rsidP="001E50A3">
      <w:pPr>
        <w:ind w:left="720"/>
      </w:pPr>
      <w:r w:rsidRPr="00190596">
        <w:t xml:space="preserve">Economic Services Administration </w:t>
      </w:r>
    </w:p>
    <w:p w14:paraId="60530422" w14:textId="77777777" w:rsidR="005164F2" w:rsidRPr="00D23B77" w:rsidRDefault="005164F2" w:rsidP="001E50A3">
      <w:pPr>
        <w:ind w:left="720"/>
        <w:rPr>
          <w:rFonts w:cs="Calibri Light"/>
        </w:rPr>
      </w:pPr>
      <w:r w:rsidRPr="00D23B77">
        <w:rPr>
          <w:rFonts w:cs="Calibri Light"/>
        </w:rPr>
        <w:t>Washington State Department of Social and Health Services</w:t>
      </w:r>
    </w:p>
    <w:p w14:paraId="6BD267B0" w14:textId="77777777" w:rsidR="005164F2" w:rsidRPr="00190596" w:rsidRDefault="005164F2" w:rsidP="001E50A3">
      <w:pPr>
        <w:ind w:left="720"/>
      </w:pPr>
      <w:r w:rsidRPr="00190596">
        <w:t>amber.foister1@dshs.wa.gov</w:t>
      </w:r>
    </w:p>
    <w:p w14:paraId="01E0B4E4" w14:textId="69D6CAF5" w:rsidR="005164F2" w:rsidRPr="00190596" w:rsidRDefault="00FA04F2" w:rsidP="001E50A3">
      <w:pPr>
        <w:ind w:left="720"/>
      </w:pPr>
      <w:r>
        <w:t>(</w:t>
      </w:r>
      <w:r w:rsidR="005164F2" w:rsidRPr="00190596">
        <w:t>360</w:t>
      </w:r>
      <w:r>
        <w:t xml:space="preserve">) </w:t>
      </w:r>
      <w:r w:rsidR="005164F2" w:rsidRPr="00190596">
        <w:t xml:space="preserve">790-1055 </w:t>
      </w:r>
    </w:p>
    <w:p w14:paraId="5672601A" w14:textId="77777777" w:rsidR="004D2D23" w:rsidRDefault="004D2D23" w:rsidP="001E50A3"/>
    <w:p w14:paraId="69A9B224" w14:textId="3DF59749" w:rsidR="004D2D23" w:rsidRDefault="004D2D23" w:rsidP="00D23B77">
      <w:pPr>
        <w:pStyle w:val="Heading2"/>
      </w:pPr>
      <w:r>
        <w:t>SNAP Market Match</w:t>
      </w:r>
    </w:p>
    <w:p w14:paraId="53DDEE3A" w14:textId="77777777" w:rsidR="004D2D23" w:rsidRDefault="004D2D23" w:rsidP="001E50A3"/>
    <w:p w14:paraId="4E53C57A" w14:textId="3B289B5C" w:rsidR="004D2D23" w:rsidRPr="00190596" w:rsidRDefault="004D2D23" w:rsidP="004D2D23">
      <w:pPr>
        <w:ind w:left="720"/>
        <w:rPr>
          <w:b/>
          <w:bCs/>
        </w:rPr>
      </w:pPr>
      <w:r>
        <w:rPr>
          <w:b/>
          <w:bCs/>
        </w:rPr>
        <w:t>A</w:t>
      </w:r>
      <w:r w:rsidRPr="00190596">
        <w:rPr>
          <w:b/>
          <w:bCs/>
        </w:rPr>
        <w:t>manda J. Weyrauch</w:t>
      </w:r>
    </w:p>
    <w:p w14:paraId="7ECBBC13" w14:textId="77777777" w:rsidR="004D2D23" w:rsidRDefault="004D2D23" w:rsidP="004D2D23">
      <w:pPr>
        <w:ind w:left="720"/>
      </w:pPr>
      <w:r>
        <w:t xml:space="preserve">Farmers Market Specialist </w:t>
      </w:r>
    </w:p>
    <w:p w14:paraId="68FB0E2D" w14:textId="77777777" w:rsidR="004D2D23" w:rsidRDefault="004D2D23" w:rsidP="004D2D23">
      <w:pPr>
        <w:ind w:left="720"/>
      </w:pPr>
      <w:r>
        <w:t>SNAP Market Match</w:t>
      </w:r>
    </w:p>
    <w:p w14:paraId="025BB622" w14:textId="77777777" w:rsidR="004D2D23" w:rsidRDefault="004D2D23" w:rsidP="004D2D23">
      <w:pPr>
        <w:ind w:left="720"/>
      </w:pPr>
      <w:r>
        <w:t>Fruit &amp; Vegetable Incentive Program</w:t>
      </w:r>
    </w:p>
    <w:p w14:paraId="1366EB67" w14:textId="77777777" w:rsidR="004D2D23" w:rsidRDefault="004D2D23" w:rsidP="004D2D23">
      <w:pPr>
        <w:ind w:left="720"/>
      </w:pPr>
      <w:r>
        <w:t>Washington State Department of Health</w:t>
      </w:r>
    </w:p>
    <w:p w14:paraId="6E6198F9" w14:textId="77777777" w:rsidR="004D2D23" w:rsidRDefault="004D2D23" w:rsidP="004D2D23">
      <w:pPr>
        <w:ind w:left="720"/>
      </w:pPr>
      <w:r>
        <w:t>amanda.weyrauch@doh.wa.gov</w:t>
      </w:r>
    </w:p>
    <w:p w14:paraId="31366F09" w14:textId="09F6BBAC" w:rsidR="004D2D23" w:rsidRDefault="00FA04F2" w:rsidP="004D2D23">
      <w:pPr>
        <w:ind w:left="720"/>
      </w:pPr>
      <w:r>
        <w:t>(</w:t>
      </w:r>
      <w:r w:rsidR="004D2D23">
        <w:t>360</w:t>
      </w:r>
      <w:r>
        <w:t xml:space="preserve">) </w:t>
      </w:r>
      <w:r w:rsidR="004D2D23">
        <w:t>485-6430 cell</w:t>
      </w:r>
    </w:p>
    <w:p w14:paraId="24571D08" w14:textId="77777777" w:rsidR="004D2D23" w:rsidRDefault="004D2D23" w:rsidP="001E50A3"/>
    <w:p w14:paraId="197E865C" w14:textId="67EE35B7" w:rsidR="005164F2" w:rsidRDefault="005164F2" w:rsidP="001E50A3">
      <w:pPr>
        <w:pStyle w:val="Heading2"/>
        <w:spacing w:after="0"/>
      </w:pPr>
      <w:r>
        <w:t>SNAP EBT Equipment</w:t>
      </w:r>
    </w:p>
    <w:p w14:paraId="25F531DE" w14:textId="005A470A" w:rsidR="005164F2" w:rsidRDefault="00D23B77" w:rsidP="001E50A3">
      <w:r>
        <w:t>Managing SNAP EBT and credit/debit card Point of Sale (POS) equipment can be a challenge. There are many types and programs that farmers markets use. H</w:t>
      </w:r>
      <w:r w:rsidR="00FA04F2">
        <w:t xml:space="preserve">aving your </w:t>
      </w:r>
      <w:r>
        <w:t xml:space="preserve">SNAP EBT </w:t>
      </w:r>
      <w:r w:rsidR="00FA04F2">
        <w:t xml:space="preserve">equipment information in one place is helpful when calling customer service and logging your inventory. </w:t>
      </w:r>
    </w:p>
    <w:p w14:paraId="32768D4C" w14:textId="292B3498" w:rsidR="00FA04F2" w:rsidRDefault="00FA04F2" w:rsidP="001E50A3"/>
    <w:tbl>
      <w:tblPr>
        <w:tblStyle w:val="TableGrid"/>
        <w:tblW w:w="10157" w:type="dxa"/>
        <w:tblLook w:val="04A0" w:firstRow="1" w:lastRow="0" w:firstColumn="1" w:lastColumn="0" w:noHBand="0" w:noVBand="1"/>
      </w:tblPr>
      <w:tblGrid>
        <w:gridCol w:w="4032"/>
        <w:gridCol w:w="6125"/>
      </w:tblGrid>
      <w:tr w:rsidR="005164F2" w14:paraId="73C5E4F2" w14:textId="77777777" w:rsidTr="00F249B3">
        <w:tc>
          <w:tcPr>
            <w:tcW w:w="4032" w:type="dxa"/>
          </w:tcPr>
          <w:p w14:paraId="4A86DF33" w14:textId="77777777" w:rsidR="005164F2" w:rsidRPr="00BC7C63" w:rsidRDefault="005164F2" w:rsidP="001E50A3">
            <w:pPr>
              <w:rPr>
                <w:b/>
                <w:bCs/>
              </w:rPr>
            </w:pPr>
            <w:r w:rsidRPr="00BC7C63">
              <w:rPr>
                <w:b/>
                <w:bCs/>
              </w:rPr>
              <w:t>Company</w:t>
            </w:r>
          </w:p>
        </w:tc>
        <w:tc>
          <w:tcPr>
            <w:tcW w:w="6125" w:type="dxa"/>
          </w:tcPr>
          <w:p w14:paraId="332D814B" w14:textId="77777777" w:rsidR="005164F2" w:rsidRDefault="005164F2" w:rsidP="001E50A3"/>
        </w:tc>
      </w:tr>
      <w:tr w:rsidR="005164F2" w14:paraId="5BA6E712" w14:textId="77777777" w:rsidTr="00F249B3">
        <w:tc>
          <w:tcPr>
            <w:tcW w:w="4032" w:type="dxa"/>
          </w:tcPr>
          <w:p w14:paraId="09ED1BCB" w14:textId="77777777" w:rsidR="005164F2" w:rsidRPr="00BC7C63" w:rsidRDefault="005164F2" w:rsidP="001E50A3">
            <w:pPr>
              <w:rPr>
                <w:b/>
                <w:bCs/>
              </w:rPr>
            </w:pPr>
            <w:r>
              <w:rPr>
                <w:b/>
                <w:bCs/>
              </w:rPr>
              <w:t>Card Reader: Make and Model</w:t>
            </w:r>
          </w:p>
        </w:tc>
        <w:tc>
          <w:tcPr>
            <w:tcW w:w="6125" w:type="dxa"/>
          </w:tcPr>
          <w:p w14:paraId="684FE23B" w14:textId="77777777" w:rsidR="005164F2" w:rsidRDefault="005164F2" w:rsidP="001E50A3"/>
        </w:tc>
      </w:tr>
      <w:tr w:rsidR="005164F2" w14:paraId="09881F33" w14:textId="77777777" w:rsidTr="00F249B3">
        <w:tc>
          <w:tcPr>
            <w:tcW w:w="4032" w:type="dxa"/>
          </w:tcPr>
          <w:p w14:paraId="2CFB7E20" w14:textId="77777777" w:rsidR="005164F2" w:rsidRPr="00BC7C63" w:rsidRDefault="005164F2" w:rsidP="001E50A3">
            <w:pPr>
              <w:rPr>
                <w:b/>
                <w:bCs/>
              </w:rPr>
            </w:pPr>
            <w:r w:rsidRPr="00BC7C63">
              <w:rPr>
                <w:b/>
                <w:bCs/>
              </w:rPr>
              <w:t>Serial Number</w:t>
            </w:r>
          </w:p>
        </w:tc>
        <w:tc>
          <w:tcPr>
            <w:tcW w:w="6125" w:type="dxa"/>
          </w:tcPr>
          <w:p w14:paraId="47224A45" w14:textId="77777777" w:rsidR="005164F2" w:rsidRDefault="005164F2" w:rsidP="001E50A3"/>
        </w:tc>
      </w:tr>
      <w:tr w:rsidR="005164F2" w14:paraId="66B63B62" w14:textId="77777777" w:rsidTr="00F249B3">
        <w:tc>
          <w:tcPr>
            <w:tcW w:w="4032" w:type="dxa"/>
          </w:tcPr>
          <w:p w14:paraId="46218ABE" w14:textId="77777777" w:rsidR="005164F2" w:rsidRPr="00BC7C63" w:rsidRDefault="005164F2" w:rsidP="001E50A3">
            <w:pPr>
              <w:rPr>
                <w:b/>
                <w:bCs/>
              </w:rPr>
            </w:pPr>
            <w:r>
              <w:rPr>
                <w:b/>
                <w:bCs/>
              </w:rPr>
              <w:t xml:space="preserve">Customer or Tech Support </w:t>
            </w:r>
            <w:r w:rsidRPr="000553D9">
              <w:rPr>
                <w:b/>
                <w:bCs/>
              </w:rPr>
              <w:t>Phone</w:t>
            </w:r>
          </w:p>
        </w:tc>
        <w:tc>
          <w:tcPr>
            <w:tcW w:w="6125" w:type="dxa"/>
          </w:tcPr>
          <w:p w14:paraId="0FD4831A" w14:textId="77777777" w:rsidR="005164F2" w:rsidRDefault="005164F2" w:rsidP="001E50A3"/>
        </w:tc>
      </w:tr>
      <w:tr w:rsidR="005164F2" w14:paraId="354C7A62" w14:textId="77777777" w:rsidTr="00F249B3">
        <w:tc>
          <w:tcPr>
            <w:tcW w:w="4032" w:type="dxa"/>
          </w:tcPr>
          <w:p w14:paraId="78110E9E" w14:textId="77777777" w:rsidR="005164F2" w:rsidRPr="00BC7C63" w:rsidRDefault="005164F2" w:rsidP="001E50A3">
            <w:pPr>
              <w:rPr>
                <w:b/>
                <w:bCs/>
              </w:rPr>
            </w:pPr>
            <w:r w:rsidRPr="000553D9">
              <w:rPr>
                <w:b/>
                <w:bCs/>
              </w:rPr>
              <w:t>Email</w:t>
            </w:r>
          </w:p>
        </w:tc>
        <w:tc>
          <w:tcPr>
            <w:tcW w:w="6125" w:type="dxa"/>
          </w:tcPr>
          <w:p w14:paraId="416AB271" w14:textId="77777777" w:rsidR="005164F2" w:rsidRDefault="005164F2" w:rsidP="001E50A3"/>
        </w:tc>
      </w:tr>
      <w:tr w:rsidR="005164F2" w14:paraId="4628EE54" w14:textId="77777777" w:rsidTr="00F249B3">
        <w:tc>
          <w:tcPr>
            <w:tcW w:w="4032" w:type="dxa"/>
          </w:tcPr>
          <w:p w14:paraId="51FFD991" w14:textId="77777777" w:rsidR="005164F2" w:rsidRPr="00BC7C63" w:rsidRDefault="005164F2" w:rsidP="001E50A3">
            <w:pPr>
              <w:rPr>
                <w:b/>
                <w:bCs/>
              </w:rPr>
            </w:pPr>
            <w:r>
              <w:rPr>
                <w:b/>
                <w:bCs/>
              </w:rPr>
              <w:t>Web support</w:t>
            </w:r>
          </w:p>
        </w:tc>
        <w:tc>
          <w:tcPr>
            <w:tcW w:w="6125" w:type="dxa"/>
          </w:tcPr>
          <w:p w14:paraId="5F4A72F4" w14:textId="77777777" w:rsidR="005164F2" w:rsidRDefault="005164F2" w:rsidP="001E50A3"/>
        </w:tc>
      </w:tr>
      <w:tr w:rsidR="005164F2" w14:paraId="72328FF4" w14:textId="77777777" w:rsidTr="00F249B3">
        <w:tc>
          <w:tcPr>
            <w:tcW w:w="4032" w:type="dxa"/>
          </w:tcPr>
          <w:p w14:paraId="2B4BF7BD" w14:textId="77777777" w:rsidR="005164F2" w:rsidRPr="00BC7C63" w:rsidRDefault="005164F2" w:rsidP="001E50A3">
            <w:pPr>
              <w:rPr>
                <w:b/>
                <w:bCs/>
              </w:rPr>
            </w:pPr>
          </w:p>
        </w:tc>
        <w:tc>
          <w:tcPr>
            <w:tcW w:w="6125" w:type="dxa"/>
          </w:tcPr>
          <w:p w14:paraId="1C6BE4BB" w14:textId="77777777" w:rsidR="005164F2" w:rsidRDefault="005164F2" w:rsidP="001E50A3"/>
        </w:tc>
      </w:tr>
      <w:tr w:rsidR="005164F2" w14:paraId="7951AD8B" w14:textId="77777777" w:rsidTr="00F249B3">
        <w:tc>
          <w:tcPr>
            <w:tcW w:w="4032" w:type="dxa"/>
          </w:tcPr>
          <w:p w14:paraId="18C9826C" w14:textId="7F7A2051" w:rsidR="005164F2" w:rsidRPr="00BC7C63" w:rsidRDefault="005164F2" w:rsidP="001E50A3">
            <w:pPr>
              <w:rPr>
                <w:b/>
                <w:bCs/>
              </w:rPr>
            </w:pPr>
            <w:r>
              <w:rPr>
                <w:b/>
                <w:bCs/>
              </w:rPr>
              <w:t>When</w:t>
            </w:r>
            <w:r w:rsidR="00FA04F2">
              <w:rPr>
                <w:b/>
                <w:bCs/>
              </w:rPr>
              <w:t xml:space="preserve"> acquired</w:t>
            </w:r>
          </w:p>
        </w:tc>
        <w:tc>
          <w:tcPr>
            <w:tcW w:w="6125" w:type="dxa"/>
          </w:tcPr>
          <w:p w14:paraId="059D299A" w14:textId="77777777" w:rsidR="005164F2" w:rsidRDefault="005164F2" w:rsidP="001E50A3"/>
        </w:tc>
      </w:tr>
      <w:tr w:rsidR="00FA04F2" w14:paraId="74FB6EB2" w14:textId="77777777" w:rsidTr="00F249B3">
        <w:tc>
          <w:tcPr>
            <w:tcW w:w="4032" w:type="dxa"/>
          </w:tcPr>
          <w:p w14:paraId="1752F14F" w14:textId="135382E6" w:rsidR="00FA04F2" w:rsidRDefault="00FA04F2" w:rsidP="001E50A3">
            <w:pPr>
              <w:rPr>
                <w:b/>
                <w:bCs/>
              </w:rPr>
            </w:pPr>
            <w:r>
              <w:rPr>
                <w:b/>
                <w:bCs/>
              </w:rPr>
              <w:t>Where acquired</w:t>
            </w:r>
          </w:p>
        </w:tc>
        <w:tc>
          <w:tcPr>
            <w:tcW w:w="6125" w:type="dxa"/>
          </w:tcPr>
          <w:p w14:paraId="64002795" w14:textId="77777777" w:rsidR="00FA04F2" w:rsidRDefault="00FA04F2" w:rsidP="001E50A3"/>
        </w:tc>
      </w:tr>
      <w:tr w:rsidR="005164F2" w14:paraId="61F98C9F" w14:textId="77777777" w:rsidTr="00F249B3">
        <w:tc>
          <w:tcPr>
            <w:tcW w:w="4032" w:type="dxa"/>
          </w:tcPr>
          <w:p w14:paraId="4D7B9AF7" w14:textId="77777777" w:rsidR="005164F2" w:rsidRDefault="005164F2" w:rsidP="001E50A3">
            <w:pPr>
              <w:rPr>
                <w:b/>
                <w:bCs/>
              </w:rPr>
            </w:pPr>
            <w:r>
              <w:rPr>
                <w:b/>
                <w:bCs/>
              </w:rPr>
              <w:t>History of issues?</w:t>
            </w:r>
          </w:p>
        </w:tc>
        <w:tc>
          <w:tcPr>
            <w:tcW w:w="6125" w:type="dxa"/>
          </w:tcPr>
          <w:p w14:paraId="19F4DE1C" w14:textId="77777777" w:rsidR="005164F2" w:rsidRDefault="005164F2" w:rsidP="001E50A3"/>
        </w:tc>
      </w:tr>
    </w:tbl>
    <w:p w14:paraId="3D948F4C" w14:textId="77777777" w:rsidR="005164F2" w:rsidRDefault="005164F2" w:rsidP="001E50A3"/>
    <w:p w14:paraId="074A20CB" w14:textId="77777777" w:rsidR="005164F2" w:rsidRPr="00BC7C63" w:rsidRDefault="005164F2" w:rsidP="001E50A3">
      <w:pPr>
        <w:pStyle w:val="ListParagraph"/>
        <w:numPr>
          <w:ilvl w:val="0"/>
          <w:numId w:val="1"/>
        </w:numPr>
      </w:pPr>
      <w:r w:rsidRPr="00BC7C63">
        <w:lastRenderedPageBreak/>
        <w:t>Account Number:</w:t>
      </w:r>
    </w:p>
    <w:p w14:paraId="41D8B87A" w14:textId="77777777" w:rsidR="005164F2" w:rsidRPr="00BC7C63" w:rsidRDefault="005164F2" w:rsidP="001E50A3">
      <w:pPr>
        <w:pStyle w:val="ListParagraph"/>
        <w:numPr>
          <w:ilvl w:val="0"/>
          <w:numId w:val="1"/>
        </w:numPr>
      </w:pPr>
      <w:r w:rsidRPr="00BC7C63">
        <w:t>Length of Contract/Grant Funding, if applicable:</w:t>
      </w:r>
    </w:p>
    <w:p w14:paraId="322A0B05" w14:textId="77777777" w:rsidR="005164F2" w:rsidRPr="00BC7C63" w:rsidRDefault="005164F2" w:rsidP="001E50A3">
      <w:pPr>
        <w:pStyle w:val="ListParagraph"/>
        <w:numPr>
          <w:ilvl w:val="0"/>
          <w:numId w:val="1"/>
        </w:numPr>
      </w:pPr>
      <w:r w:rsidRPr="00BC7C63">
        <w:t>Date of Contract Signing:</w:t>
      </w:r>
    </w:p>
    <w:p w14:paraId="11F58B79" w14:textId="77777777" w:rsidR="005164F2" w:rsidRPr="00BC7C63" w:rsidRDefault="005164F2" w:rsidP="001E50A3">
      <w:pPr>
        <w:pStyle w:val="ListParagraph"/>
        <w:numPr>
          <w:ilvl w:val="0"/>
          <w:numId w:val="1"/>
        </w:numPr>
      </w:pPr>
      <w:r w:rsidRPr="00BC7C63">
        <w:t>Contact/Signer on the Account (Full Name &amp; Title):</w:t>
      </w:r>
    </w:p>
    <w:p w14:paraId="13F44D78" w14:textId="77777777" w:rsidR="005164F2" w:rsidRPr="00BC7C63" w:rsidRDefault="005164F2" w:rsidP="001E50A3">
      <w:pPr>
        <w:pStyle w:val="ListParagraph"/>
        <w:numPr>
          <w:ilvl w:val="0"/>
          <w:numId w:val="1"/>
        </w:numPr>
      </w:pPr>
      <w:r w:rsidRPr="00BC7C63">
        <w:t>Email Address associated with account:</w:t>
      </w:r>
    </w:p>
    <w:p w14:paraId="1E4CA407" w14:textId="77777777" w:rsidR="005164F2" w:rsidRPr="00BC7C63" w:rsidRDefault="005164F2" w:rsidP="001E50A3">
      <w:pPr>
        <w:pStyle w:val="ListParagraph"/>
        <w:numPr>
          <w:ilvl w:val="0"/>
          <w:numId w:val="1"/>
        </w:numPr>
      </w:pPr>
      <w:r w:rsidRPr="00BC7C63">
        <w:t>PCI Compliance (Expiration/Notes):</w:t>
      </w:r>
    </w:p>
    <w:p w14:paraId="7D3D5331" w14:textId="77777777" w:rsidR="005164F2" w:rsidRPr="00BC7C63" w:rsidRDefault="005164F2" w:rsidP="001E50A3">
      <w:pPr>
        <w:pStyle w:val="ListParagraph"/>
        <w:numPr>
          <w:ilvl w:val="0"/>
          <w:numId w:val="1"/>
        </w:numPr>
      </w:pPr>
      <w:r w:rsidRPr="00BC7C63">
        <w:t>Expected/Anticipated Costs (Annual/monthly fees):</w:t>
      </w:r>
    </w:p>
    <w:p w14:paraId="34AD76E9" w14:textId="77777777" w:rsidR="005164F2" w:rsidRPr="00BC7C63" w:rsidRDefault="005164F2" w:rsidP="001E50A3">
      <w:pPr>
        <w:pStyle w:val="ListParagraph"/>
        <w:numPr>
          <w:ilvl w:val="0"/>
          <w:numId w:val="1"/>
        </w:numPr>
      </w:pPr>
      <w:r w:rsidRPr="00BC7C63">
        <w:t xml:space="preserve">How do you receive monthly statements and where are they </w:t>
      </w:r>
      <w:proofErr w:type="gramStart"/>
      <w:r w:rsidRPr="00BC7C63">
        <w:t>sent?:</w:t>
      </w:r>
      <w:proofErr w:type="gramEnd"/>
    </w:p>
    <w:p w14:paraId="7DB7A913" w14:textId="77777777" w:rsidR="005164F2" w:rsidRDefault="005164F2" w:rsidP="001E50A3"/>
    <w:p w14:paraId="09DE3557" w14:textId="77777777" w:rsidR="005164F2" w:rsidRDefault="005164F2" w:rsidP="001E50A3">
      <w:pPr>
        <w:pStyle w:val="Heading2"/>
        <w:spacing w:after="0"/>
      </w:pPr>
      <w:r>
        <w:t>SNAP Bank Account Information</w:t>
      </w:r>
    </w:p>
    <w:p w14:paraId="2CB112C3" w14:textId="77777777" w:rsidR="005164F2" w:rsidRDefault="005164F2" w:rsidP="001E50A3"/>
    <w:tbl>
      <w:tblPr>
        <w:tblStyle w:val="TableGrid"/>
        <w:tblW w:w="10211" w:type="dxa"/>
        <w:tblLook w:val="04A0" w:firstRow="1" w:lastRow="0" w:firstColumn="1" w:lastColumn="0" w:noHBand="0" w:noVBand="1"/>
      </w:tblPr>
      <w:tblGrid>
        <w:gridCol w:w="6336"/>
        <w:gridCol w:w="3875"/>
      </w:tblGrid>
      <w:tr w:rsidR="005164F2" w14:paraId="71B811F9" w14:textId="77777777" w:rsidTr="00F249B3">
        <w:tc>
          <w:tcPr>
            <w:tcW w:w="6336" w:type="dxa"/>
          </w:tcPr>
          <w:p w14:paraId="2029999C" w14:textId="77777777" w:rsidR="005164F2" w:rsidRPr="00BC7C63" w:rsidRDefault="005164F2" w:rsidP="001E50A3">
            <w:r w:rsidRPr="006E0514">
              <w:t>Name of bank</w:t>
            </w:r>
          </w:p>
        </w:tc>
        <w:tc>
          <w:tcPr>
            <w:tcW w:w="3875" w:type="dxa"/>
          </w:tcPr>
          <w:p w14:paraId="76F6B62F" w14:textId="77777777" w:rsidR="005164F2" w:rsidRDefault="005164F2" w:rsidP="001E50A3"/>
        </w:tc>
      </w:tr>
      <w:tr w:rsidR="005164F2" w14:paraId="46D7F2CC" w14:textId="77777777" w:rsidTr="00F249B3">
        <w:tc>
          <w:tcPr>
            <w:tcW w:w="6336" w:type="dxa"/>
          </w:tcPr>
          <w:p w14:paraId="3D9662B0" w14:textId="77777777" w:rsidR="005164F2" w:rsidRPr="00BC7C63" w:rsidRDefault="005164F2" w:rsidP="001E50A3">
            <w:r w:rsidRPr="006E0514">
              <w:t>Last 4 digits of bank account number</w:t>
            </w:r>
          </w:p>
        </w:tc>
        <w:tc>
          <w:tcPr>
            <w:tcW w:w="3875" w:type="dxa"/>
          </w:tcPr>
          <w:p w14:paraId="4D54BCB3" w14:textId="77777777" w:rsidR="005164F2" w:rsidRDefault="005164F2" w:rsidP="001E50A3"/>
        </w:tc>
      </w:tr>
      <w:tr w:rsidR="005164F2" w14:paraId="6EA72782" w14:textId="77777777" w:rsidTr="00F249B3">
        <w:tc>
          <w:tcPr>
            <w:tcW w:w="6336" w:type="dxa"/>
          </w:tcPr>
          <w:p w14:paraId="658A58CB" w14:textId="77777777" w:rsidR="005164F2" w:rsidRPr="00BC7C63" w:rsidRDefault="005164F2" w:rsidP="001E50A3">
            <w:r w:rsidRPr="006E0514">
              <w:t>How are statements received? What email or physical address are they sent to?</w:t>
            </w:r>
          </w:p>
        </w:tc>
        <w:tc>
          <w:tcPr>
            <w:tcW w:w="3875" w:type="dxa"/>
          </w:tcPr>
          <w:p w14:paraId="077D580A" w14:textId="77777777" w:rsidR="005164F2" w:rsidRDefault="005164F2" w:rsidP="001E50A3"/>
        </w:tc>
      </w:tr>
      <w:tr w:rsidR="005164F2" w14:paraId="52E9A928" w14:textId="77777777" w:rsidTr="00F249B3">
        <w:tc>
          <w:tcPr>
            <w:tcW w:w="6336" w:type="dxa"/>
          </w:tcPr>
          <w:p w14:paraId="1DA3A90E" w14:textId="77777777" w:rsidR="005164F2" w:rsidRPr="00BC7C63" w:rsidRDefault="005164F2" w:rsidP="001E50A3">
            <w:r>
              <w:t>Notes</w:t>
            </w:r>
          </w:p>
        </w:tc>
        <w:tc>
          <w:tcPr>
            <w:tcW w:w="3875" w:type="dxa"/>
          </w:tcPr>
          <w:p w14:paraId="2A993742" w14:textId="77777777" w:rsidR="005164F2" w:rsidRDefault="005164F2" w:rsidP="001E50A3"/>
        </w:tc>
      </w:tr>
    </w:tbl>
    <w:p w14:paraId="690B36A0" w14:textId="77777777" w:rsidR="005164F2" w:rsidRDefault="005164F2" w:rsidP="001E50A3"/>
    <w:p w14:paraId="6E3B82D2" w14:textId="77777777" w:rsidR="005164F2" w:rsidRPr="006E0514" w:rsidRDefault="005164F2" w:rsidP="001E50A3">
      <w:pPr>
        <w:rPr>
          <w:b/>
          <w:bCs/>
        </w:rPr>
      </w:pPr>
      <w:r w:rsidRPr="006E0514">
        <w:rPr>
          <w:b/>
          <w:bCs/>
        </w:rPr>
        <w:t>Authorized Signers on the SNAP Bank Account</w:t>
      </w:r>
    </w:p>
    <w:tbl>
      <w:tblPr>
        <w:tblStyle w:val="TableGrid"/>
        <w:tblW w:w="10224" w:type="dxa"/>
        <w:tblLook w:val="04A0" w:firstRow="1" w:lastRow="0" w:firstColumn="1" w:lastColumn="0" w:noHBand="0" w:noVBand="1"/>
      </w:tblPr>
      <w:tblGrid>
        <w:gridCol w:w="3168"/>
        <w:gridCol w:w="2160"/>
        <w:gridCol w:w="2304"/>
        <w:gridCol w:w="2592"/>
      </w:tblGrid>
      <w:tr w:rsidR="005164F2" w:rsidRPr="000553D9" w14:paraId="526B62B7" w14:textId="77777777" w:rsidTr="00D23B77">
        <w:tc>
          <w:tcPr>
            <w:tcW w:w="3168" w:type="dxa"/>
          </w:tcPr>
          <w:p w14:paraId="7C16A54D" w14:textId="77777777" w:rsidR="005164F2" w:rsidRPr="000553D9" w:rsidRDefault="005164F2" w:rsidP="001E50A3">
            <w:pPr>
              <w:rPr>
                <w:b/>
                <w:bCs/>
              </w:rPr>
            </w:pPr>
            <w:r w:rsidRPr="000553D9">
              <w:rPr>
                <w:b/>
                <w:bCs/>
              </w:rPr>
              <w:t>Name</w:t>
            </w:r>
          </w:p>
        </w:tc>
        <w:tc>
          <w:tcPr>
            <w:tcW w:w="2160" w:type="dxa"/>
          </w:tcPr>
          <w:p w14:paraId="0BD07449" w14:textId="77777777" w:rsidR="005164F2" w:rsidRPr="000553D9" w:rsidRDefault="005164F2" w:rsidP="001E50A3">
            <w:pPr>
              <w:rPr>
                <w:b/>
                <w:bCs/>
              </w:rPr>
            </w:pPr>
            <w:r>
              <w:rPr>
                <w:b/>
                <w:bCs/>
              </w:rPr>
              <w:t>Title</w:t>
            </w:r>
          </w:p>
        </w:tc>
        <w:tc>
          <w:tcPr>
            <w:tcW w:w="2304" w:type="dxa"/>
          </w:tcPr>
          <w:p w14:paraId="5709CAFE" w14:textId="77777777" w:rsidR="005164F2" w:rsidRPr="000553D9" w:rsidRDefault="005164F2" w:rsidP="001E50A3">
            <w:pPr>
              <w:rPr>
                <w:b/>
                <w:bCs/>
              </w:rPr>
            </w:pPr>
            <w:r w:rsidRPr="000553D9">
              <w:rPr>
                <w:b/>
                <w:bCs/>
              </w:rPr>
              <w:t>Phone</w:t>
            </w:r>
          </w:p>
        </w:tc>
        <w:tc>
          <w:tcPr>
            <w:tcW w:w="2592" w:type="dxa"/>
          </w:tcPr>
          <w:p w14:paraId="2DBD4E23" w14:textId="77777777" w:rsidR="005164F2" w:rsidRPr="000553D9" w:rsidRDefault="005164F2" w:rsidP="001E50A3">
            <w:pPr>
              <w:rPr>
                <w:b/>
                <w:bCs/>
              </w:rPr>
            </w:pPr>
            <w:r w:rsidRPr="000553D9">
              <w:rPr>
                <w:b/>
                <w:bCs/>
              </w:rPr>
              <w:t>Email</w:t>
            </w:r>
          </w:p>
        </w:tc>
      </w:tr>
      <w:tr w:rsidR="005164F2" w14:paraId="01AEB525" w14:textId="77777777" w:rsidTr="00D23B77">
        <w:tc>
          <w:tcPr>
            <w:tcW w:w="3168" w:type="dxa"/>
          </w:tcPr>
          <w:p w14:paraId="7CB6E3B0" w14:textId="77777777" w:rsidR="005164F2" w:rsidRDefault="005164F2" w:rsidP="001E50A3"/>
        </w:tc>
        <w:tc>
          <w:tcPr>
            <w:tcW w:w="2160" w:type="dxa"/>
          </w:tcPr>
          <w:p w14:paraId="0F49D5A5" w14:textId="77777777" w:rsidR="005164F2" w:rsidRDefault="005164F2" w:rsidP="001E50A3"/>
        </w:tc>
        <w:tc>
          <w:tcPr>
            <w:tcW w:w="2304" w:type="dxa"/>
          </w:tcPr>
          <w:p w14:paraId="1E95D46A" w14:textId="77777777" w:rsidR="005164F2" w:rsidRDefault="005164F2" w:rsidP="001E50A3"/>
        </w:tc>
        <w:tc>
          <w:tcPr>
            <w:tcW w:w="2592" w:type="dxa"/>
          </w:tcPr>
          <w:p w14:paraId="7502A632" w14:textId="77777777" w:rsidR="005164F2" w:rsidRDefault="005164F2" w:rsidP="001E50A3"/>
        </w:tc>
      </w:tr>
      <w:tr w:rsidR="005164F2" w14:paraId="296ABE94" w14:textId="77777777" w:rsidTr="00D23B77">
        <w:tc>
          <w:tcPr>
            <w:tcW w:w="3168" w:type="dxa"/>
          </w:tcPr>
          <w:p w14:paraId="2667EBFD" w14:textId="77777777" w:rsidR="005164F2" w:rsidRDefault="005164F2" w:rsidP="001E50A3"/>
        </w:tc>
        <w:tc>
          <w:tcPr>
            <w:tcW w:w="2160" w:type="dxa"/>
          </w:tcPr>
          <w:p w14:paraId="7BD50E71" w14:textId="77777777" w:rsidR="005164F2" w:rsidRDefault="005164F2" w:rsidP="001E50A3"/>
        </w:tc>
        <w:tc>
          <w:tcPr>
            <w:tcW w:w="2304" w:type="dxa"/>
          </w:tcPr>
          <w:p w14:paraId="37980B79" w14:textId="77777777" w:rsidR="005164F2" w:rsidRDefault="005164F2" w:rsidP="001E50A3"/>
        </w:tc>
        <w:tc>
          <w:tcPr>
            <w:tcW w:w="2592" w:type="dxa"/>
          </w:tcPr>
          <w:p w14:paraId="5EFCF5B3" w14:textId="77777777" w:rsidR="005164F2" w:rsidRDefault="005164F2" w:rsidP="001E50A3"/>
        </w:tc>
      </w:tr>
    </w:tbl>
    <w:p w14:paraId="7F1DF27A" w14:textId="77777777" w:rsidR="005164F2" w:rsidRDefault="005164F2" w:rsidP="001E50A3"/>
    <w:p w14:paraId="3AEC33CC" w14:textId="77777777" w:rsidR="005164F2" w:rsidRDefault="005164F2" w:rsidP="001E50A3">
      <w:pPr>
        <w:pStyle w:val="Heading2"/>
        <w:spacing w:after="0"/>
      </w:pPr>
      <w:r>
        <w:t>SNAP FNS Permit</w:t>
      </w:r>
    </w:p>
    <w:p w14:paraId="128BEE28" w14:textId="77777777" w:rsidR="005164F2" w:rsidRDefault="005164F2" w:rsidP="001E50A3">
      <w:r>
        <w:t xml:space="preserve">To offer SNAP at your farmers market, you need to become an Authorized SNAP Retailer. This requires </w:t>
      </w:r>
      <w:proofErr w:type="gramStart"/>
      <w:r>
        <w:t>submitting an application</w:t>
      </w:r>
      <w:proofErr w:type="gramEnd"/>
      <w:r>
        <w:t xml:space="preserve"> and getting a permit from the USDA Food and Nutrition Service (FNS). Keeping track of FNS Permit information is very important. All information should be noted exactly as the information is listed on your SNAP permit. Any changes must be reported to USDA FNS by calling (877) 823-4369. The USDA’s </w:t>
      </w:r>
      <w:r w:rsidRPr="00CE17C4">
        <w:rPr>
          <w:b/>
          <w:bCs/>
        </w:rPr>
        <w:t>SNAP Retailer Service</w:t>
      </w:r>
      <w:r>
        <w:t xml:space="preserve"> Center has more information: </w:t>
      </w:r>
      <w:r>
        <w:rPr>
          <w:color w:val="215E9F"/>
        </w:rPr>
        <w:t>Fns.usda.gov/snap/RSC</w:t>
      </w:r>
      <w:r>
        <w:t>.</w:t>
      </w:r>
    </w:p>
    <w:p w14:paraId="1D3C2E3A" w14:textId="77777777" w:rsidR="005164F2" w:rsidRDefault="005164F2" w:rsidP="001E50A3"/>
    <w:tbl>
      <w:tblPr>
        <w:tblStyle w:val="TableGrid"/>
        <w:tblW w:w="10512" w:type="dxa"/>
        <w:tblLook w:val="04A0" w:firstRow="1" w:lastRow="0" w:firstColumn="1" w:lastColumn="0" w:noHBand="0" w:noVBand="1"/>
      </w:tblPr>
      <w:tblGrid>
        <w:gridCol w:w="5755"/>
        <w:gridCol w:w="4757"/>
      </w:tblGrid>
      <w:tr w:rsidR="005164F2" w:rsidRPr="000553D9" w14:paraId="0AFF9479" w14:textId="77777777" w:rsidTr="00CC4B02">
        <w:tc>
          <w:tcPr>
            <w:tcW w:w="5755" w:type="dxa"/>
          </w:tcPr>
          <w:p w14:paraId="28C63BAB" w14:textId="77777777" w:rsidR="005164F2" w:rsidRPr="000553D9" w:rsidRDefault="005164F2" w:rsidP="001E50A3">
            <w:pPr>
              <w:rPr>
                <w:b/>
                <w:bCs/>
              </w:rPr>
            </w:pPr>
            <w:r>
              <w:rPr>
                <w:b/>
                <w:bCs/>
              </w:rPr>
              <w:t>Information</w:t>
            </w:r>
          </w:p>
        </w:tc>
        <w:tc>
          <w:tcPr>
            <w:tcW w:w="4757" w:type="dxa"/>
          </w:tcPr>
          <w:p w14:paraId="57EBC55E" w14:textId="77777777" w:rsidR="005164F2" w:rsidRPr="000553D9" w:rsidRDefault="005164F2" w:rsidP="001E50A3">
            <w:pPr>
              <w:rPr>
                <w:b/>
                <w:bCs/>
              </w:rPr>
            </w:pPr>
            <w:r>
              <w:rPr>
                <w:b/>
                <w:bCs/>
              </w:rPr>
              <w:t xml:space="preserve">Your Permit </w:t>
            </w:r>
          </w:p>
        </w:tc>
      </w:tr>
      <w:tr w:rsidR="005164F2" w14:paraId="2FF8DD43" w14:textId="77777777" w:rsidTr="00CC4B02">
        <w:tc>
          <w:tcPr>
            <w:tcW w:w="5755" w:type="dxa"/>
          </w:tcPr>
          <w:p w14:paraId="09EF99F6" w14:textId="77777777" w:rsidR="005164F2" w:rsidRDefault="005164F2" w:rsidP="001E50A3">
            <w:r>
              <w:t>Where is the FNA Application and Approval Letter stored?</w:t>
            </w:r>
          </w:p>
        </w:tc>
        <w:tc>
          <w:tcPr>
            <w:tcW w:w="4757" w:type="dxa"/>
          </w:tcPr>
          <w:p w14:paraId="47F22817" w14:textId="77777777" w:rsidR="005164F2" w:rsidRDefault="005164F2" w:rsidP="001E50A3"/>
        </w:tc>
      </w:tr>
      <w:tr w:rsidR="005164F2" w14:paraId="78185942" w14:textId="77777777" w:rsidTr="00CC4B02">
        <w:tc>
          <w:tcPr>
            <w:tcW w:w="5755" w:type="dxa"/>
          </w:tcPr>
          <w:p w14:paraId="794D242F" w14:textId="77777777" w:rsidR="005164F2" w:rsidRDefault="005164F2" w:rsidP="001E50A3">
            <w:r>
              <w:t>7-digit FNS Permit Number</w:t>
            </w:r>
          </w:p>
        </w:tc>
        <w:tc>
          <w:tcPr>
            <w:tcW w:w="4757" w:type="dxa"/>
          </w:tcPr>
          <w:p w14:paraId="1F721EE7" w14:textId="77777777" w:rsidR="005164F2" w:rsidRDefault="005164F2" w:rsidP="001E50A3"/>
        </w:tc>
      </w:tr>
      <w:tr w:rsidR="005164F2" w14:paraId="50EF93F7" w14:textId="77777777" w:rsidTr="00CC4B02">
        <w:tc>
          <w:tcPr>
            <w:tcW w:w="5755" w:type="dxa"/>
          </w:tcPr>
          <w:p w14:paraId="592534E8" w14:textId="77777777" w:rsidR="005164F2" w:rsidRDefault="005164F2" w:rsidP="001E50A3">
            <w:r>
              <w:t>Location name</w:t>
            </w:r>
          </w:p>
        </w:tc>
        <w:tc>
          <w:tcPr>
            <w:tcW w:w="4757" w:type="dxa"/>
          </w:tcPr>
          <w:p w14:paraId="036B92E9" w14:textId="77777777" w:rsidR="005164F2" w:rsidRDefault="005164F2" w:rsidP="001E50A3"/>
        </w:tc>
      </w:tr>
      <w:tr w:rsidR="005164F2" w14:paraId="349075AA" w14:textId="77777777" w:rsidTr="00CC4B02">
        <w:tc>
          <w:tcPr>
            <w:tcW w:w="5755" w:type="dxa"/>
          </w:tcPr>
          <w:p w14:paraId="120C41BA" w14:textId="77777777" w:rsidR="005164F2" w:rsidRDefault="005164F2" w:rsidP="001E50A3">
            <w:r>
              <w:t>Location of SNAP Site</w:t>
            </w:r>
          </w:p>
        </w:tc>
        <w:tc>
          <w:tcPr>
            <w:tcW w:w="4757" w:type="dxa"/>
          </w:tcPr>
          <w:p w14:paraId="7B422B9F" w14:textId="77777777" w:rsidR="005164F2" w:rsidRDefault="005164F2" w:rsidP="001E50A3"/>
        </w:tc>
      </w:tr>
      <w:tr w:rsidR="005164F2" w14:paraId="7167239D" w14:textId="77777777" w:rsidTr="00CC4B02">
        <w:tc>
          <w:tcPr>
            <w:tcW w:w="5755" w:type="dxa"/>
          </w:tcPr>
          <w:p w14:paraId="24FEBAD3" w14:textId="77777777" w:rsidR="005164F2" w:rsidRDefault="005164F2" w:rsidP="001E50A3">
            <w:r>
              <w:t>Full name and title of signer of application “owner”</w:t>
            </w:r>
          </w:p>
        </w:tc>
        <w:tc>
          <w:tcPr>
            <w:tcW w:w="4757" w:type="dxa"/>
          </w:tcPr>
          <w:p w14:paraId="5B51EFBE" w14:textId="77777777" w:rsidR="005164F2" w:rsidRDefault="005164F2" w:rsidP="001E50A3"/>
        </w:tc>
      </w:tr>
      <w:tr w:rsidR="005164F2" w14:paraId="50FB3AD5" w14:textId="77777777" w:rsidTr="00CC4B02">
        <w:tc>
          <w:tcPr>
            <w:tcW w:w="5755" w:type="dxa"/>
          </w:tcPr>
          <w:p w14:paraId="1CCE24D7" w14:textId="77777777" w:rsidR="005164F2" w:rsidRDefault="005164F2" w:rsidP="001E50A3">
            <w:r>
              <w:t xml:space="preserve">Contact information for “owner” </w:t>
            </w:r>
          </w:p>
        </w:tc>
        <w:tc>
          <w:tcPr>
            <w:tcW w:w="4757" w:type="dxa"/>
          </w:tcPr>
          <w:p w14:paraId="2B6807AD" w14:textId="77777777" w:rsidR="005164F2" w:rsidRDefault="005164F2" w:rsidP="001E50A3"/>
        </w:tc>
      </w:tr>
      <w:tr w:rsidR="005164F2" w14:paraId="690BC631" w14:textId="77777777" w:rsidTr="00CC4B02">
        <w:tc>
          <w:tcPr>
            <w:tcW w:w="5755" w:type="dxa"/>
          </w:tcPr>
          <w:p w14:paraId="510CE60E" w14:textId="77777777" w:rsidR="005164F2" w:rsidRDefault="005164F2" w:rsidP="001E50A3">
            <w:r>
              <w:t>Full name and title of signer any other “owners” listed in application</w:t>
            </w:r>
          </w:p>
        </w:tc>
        <w:tc>
          <w:tcPr>
            <w:tcW w:w="4757" w:type="dxa"/>
          </w:tcPr>
          <w:p w14:paraId="76E27768" w14:textId="77777777" w:rsidR="005164F2" w:rsidRDefault="005164F2" w:rsidP="001E50A3"/>
        </w:tc>
      </w:tr>
      <w:tr w:rsidR="005164F2" w14:paraId="41BA7D37" w14:textId="77777777" w:rsidTr="00CC4B02">
        <w:tc>
          <w:tcPr>
            <w:tcW w:w="5755" w:type="dxa"/>
          </w:tcPr>
          <w:p w14:paraId="03BF37EC" w14:textId="77777777" w:rsidR="005164F2" w:rsidRDefault="005164F2" w:rsidP="001E50A3">
            <w:r>
              <w:t>Contact information any other “owners” listed in application</w:t>
            </w:r>
          </w:p>
        </w:tc>
        <w:tc>
          <w:tcPr>
            <w:tcW w:w="4757" w:type="dxa"/>
          </w:tcPr>
          <w:p w14:paraId="59D0FE59" w14:textId="77777777" w:rsidR="005164F2" w:rsidRDefault="005164F2" w:rsidP="001E50A3"/>
        </w:tc>
      </w:tr>
      <w:tr w:rsidR="005164F2" w14:paraId="776D5D84" w14:textId="77777777" w:rsidTr="00CC4B02">
        <w:tc>
          <w:tcPr>
            <w:tcW w:w="5755" w:type="dxa"/>
          </w:tcPr>
          <w:p w14:paraId="2A627B80" w14:textId="77777777" w:rsidR="005164F2" w:rsidRDefault="005164F2" w:rsidP="001E50A3">
            <w:r>
              <w:t>Date of the application was submitted</w:t>
            </w:r>
          </w:p>
        </w:tc>
        <w:tc>
          <w:tcPr>
            <w:tcW w:w="4757" w:type="dxa"/>
          </w:tcPr>
          <w:p w14:paraId="1F28B325" w14:textId="77777777" w:rsidR="005164F2" w:rsidRDefault="005164F2" w:rsidP="001E50A3"/>
        </w:tc>
      </w:tr>
      <w:tr w:rsidR="005164F2" w14:paraId="3D89C0EF" w14:textId="77777777" w:rsidTr="00CC4B02">
        <w:tc>
          <w:tcPr>
            <w:tcW w:w="5755" w:type="dxa"/>
          </w:tcPr>
          <w:p w14:paraId="39A9914E" w14:textId="77777777" w:rsidR="005164F2" w:rsidRDefault="005164F2" w:rsidP="001E50A3">
            <w:r>
              <w:t xml:space="preserve">Mailing address listed in application </w:t>
            </w:r>
          </w:p>
        </w:tc>
        <w:tc>
          <w:tcPr>
            <w:tcW w:w="4757" w:type="dxa"/>
          </w:tcPr>
          <w:p w14:paraId="39383D05" w14:textId="77777777" w:rsidR="005164F2" w:rsidRDefault="005164F2" w:rsidP="001E50A3"/>
        </w:tc>
      </w:tr>
      <w:tr w:rsidR="005164F2" w14:paraId="2E8E1438" w14:textId="77777777" w:rsidTr="00CC4B02">
        <w:tc>
          <w:tcPr>
            <w:tcW w:w="5755" w:type="dxa"/>
          </w:tcPr>
          <w:p w14:paraId="68BB5BAD" w14:textId="77777777" w:rsidR="005164F2" w:rsidRDefault="005164F2" w:rsidP="001E50A3">
            <w:r>
              <w:t>Email address listed in application</w:t>
            </w:r>
          </w:p>
        </w:tc>
        <w:tc>
          <w:tcPr>
            <w:tcW w:w="4757" w:type="dxa"/>
          </w:tcPr>
          <w:p w14:paraId="76B8E74B" w14:textId="77777777" w:rsidR="005164F2" w:rsidRDefault="005164F2" w:rsidP="001E50A3"/>
        </w:tc>
      </w:tr>
    </w:tbl>
    <w:p w14:paraId="1BAA7872" w14:textId="77777777" w:rsidR="005164F2" w:rsidRDefault="005164F2" w:rsidP="001E50A3"/>
    <w:p w14:paraId="75DB678E" w14:textId="77777777" w:rsidR="005164F2" w:rsidRDefault="005164F2" w:rsidP="001E50A3">
      <w:pPr>
        <w:pStyle w:val="Heading2"/>
        <w:spacing w:after="0"/>
      </w:pPr>
      <w:r>
        <w:t>SNAP &amp; CREDIT/DEBIT TOKENS</w:t>
      </w:r>
    </w:p>
    <w:p w14:paraId="7D20B0FD" w14:textId="6C66CB44" w:rsidR="005164F2" w:rsidRDefault="00FA04F2" w:rsidP="001E50A3">
      <w:r>
        <w:t>Tokens are real currency and should be managed with the same care as money.</w:t>
      </w:r>
    </w:p>
    <w:p w14:paraId="793393A4" w14:textId="77777777" w:rsidR="00FA04F2" w:rsidRDefault="00FA04F2" w:rsidP="001E50A3"/>
    <w:tbl>
      <w:tblPr>
        <w:tblStyle w:val="TableGrid"/>
        <w:tblW w:w="10512" w:type="dxa"/>
        <w:tblLook w:val="04A0" w:firstRow="1" w:lastRow="0" w:firstColumn="1" w:lastColumn="0" w:noHBand="0" w:noVBand="1"/>
      </w:tblPr>
      <w:tblGrid>
        <w:gridCol w:w="5472"/>
        <w:gridCol w:w="5040"/>
      </w:tblGrid>
      <w:tr w:rsidR="005164F2" w:rsidRPr="006E0514" w14:paraId="471E4E71" w14:textId="77777777" w:rsidTr="00D23B77">
        <w:tc>
          <w:tcPr>
            <w:tcW w:w="5472" w:type="dxa"/>
          </w:tcPr>
          <w:p w14:paraId="6A32C43B" w14:textId="77777777" w:rsidR="005164F2" w:rsidRPr="006E0514" w:rsidRDefault="005164F2" w:rsidP="001E50A3">
            <w:r w:rsidRPr="006E0514">
              <w:t>Supplier</w:t>
            </w:r>
          </w:p>
        </w:tc>
        <w:tc>
          <w:tcPr>
            <w:tcW w:w="5040" w:type="dxa"/>
          </w:tcPr>
          <w:p w14:paraId="389F020C" w14:textId="77777777" w:rsidR="005164F2" w:rsidRPr="006E0514" w:rsidRDefault="005164F2" w:rsidP="001E50A3"/>
        </w:tc>
      </w:tr>
      <w:tr w:rsidR="005164F2" w:rsidRPr="006E0514" w14:paraId="154FB48B" w14:textId="77777777" w:rsidTr="00D23B77">
        <w:tc>
          <w:tcPr>
            <w:tcW w:w="5472" w:type="dxa"/>
          </w:tcPr>
          <w:p w14:paraId="70B414D9" w14:textId="77777777" w:rsidR="005164F2" w:rsidRPr="006E0514" w:rsidRDefault="005164F2" w:rsidP="001E50A3">
            <w:r>
              <w:t>Cost of tokens</w:t>
            </w:r>
          </w:p>
        </w:tc>
        <w:tc>
          <w:tcPr>
            <w:tcW w:w="5040" w:type="dxa"/>
          </w:tcPr>
          <w:p w14:paraId="4790B3D4" w14:textId="77777777" w:rsidR="005164F2" w:rsidRPr="006E0514" w:rsidRDefault="005164F2" w:rsidP="001E50A3"/>
        </w:tc>
      </w:tr>
      <w:tr w:rsidR="005164F2" w:rsidRPr="006E0514" w14:paraId="783CF89E" w14:textId="77777777" w:rsidTr="00D23B77">
        <w:tc>
          <w:tcPr>
            <w:tcW w:w="5472" w:type="dxa"/>
          </w:tcPr>
          <w:p w14:paraId="2DCDFAE2" w14:textId="77777777" w:rsidR="005164F2" w:rsidRPr="006E0514" w:rsidRDefault="005164F2" w:rsidP="001E50A3">
            <w:r w:rsidRPr="006E0514">
              <w:t xml:space="preserve">Token </w:t>
            </w:r>
            <w:r>
              <w:t>d</w:t>
            </w:r>
            <w:r w:rsidRPr="006E0514">
              <w:t>etails (size, material, ink color, denominations)</w:t>
            </w:r>
          </w:p>
        </w:tc>
        <w:tc>
          <w:tcPr>
            <w:tcW w:w="5040" w:type="dxa"/>
          </w:tcPr>
          <w:p w14:paraId="521E8764" w14:textId="77777777" w:rsidR="005164F2" w:rsidRPr="006E0514" w:rsidRDefault="005164F2" w:rsidP="001E50A3"/>
        </w:tc>
      </w:tr>
      <w:tr w:rsidR="005164F2" w:rsidRPr="006E0514" w14:paraId="620928C6" w14:textId="77777777" w:rsidTr="00D23B77">
        <w:tc>
          <w:tcPr>
            <w:tcW w:w="5472" w:type="dxa"/>
          </w:tcPr>
          <w:p w14:paraId="561AB7D0" w14:textId="77777777" w:rsidR="005164F2" w:rsidRPr="006E0514" w:rsidRDefault="005164F2" w:rsidP="001E50A3">
            <w:r w:rsidRPr="006E0514">
              <w:lastRenderedPageBreak/>
              <w:t>How many have been printed (quantity and value)?</w:t>
            </w:r>
          </w:p>
        </w:tc>
        <w:tc>
          <w:tcPr>
            <w:tcW w:w="5040" w:type="dxa"/>
          </w:tcPr>
          <w:p w14:paraId="5A0A8E7D" w14:textId="77777777" w:rsidR="005164F2" w:rsidRPr="006E0514" w:rsidRDefault="005164F2" w:rsidP="001E50A3"/>
        </w:tc>
      </w:tr>
      <w:tr w:rsidR="005164F2" w:rsidRPr="006E0514" w14:paraId="230EBD29" w14:textId="77777777" w:rsidTr="00D23B77">
        <w:tc>
          <w:tcPr>
            <w:tcW w:w="5472" w:type="dxa"/>
          </w:tcPr>
          <w:p w14:paraId="146E2C31" w14:textId="77777777" w:rsidR="005164F2" w:rsidRPr="006E0514" w:rsidRDefault="005164F2" w:rsidP="001E50A3">
            <w:r w:rsidRPr="006E0514">
              <w:t>Storage location</w:t>
            </w:r>
            <w:r>
              <w:t>?</w:t>
            </w:r>
          </w:p>
        </w:tc>
        <w:tc>
          <w:tcPr>
            <w:tcW w:w="5040" w:type="dxa"/>
          </w:tcPr>
          <w:p w14:paraId="61A21BBB" w14:textId="77777777" w:rsidR="005164F2" w:rsidRPr="006E0514" w:rsidRDefault="005164F2" w:rsidP="001E50A3"/>
        </w:tc>
      </w:tr>
      <w:tr w:rsidR="005164F2" w:rsidRPr="006E0514" w14:paraId="4C6F7C66" w14:textId="77777777" w:rsidTr="00D23B77">
        <w:tc>
          <w:tcPr>
            <w:tcW w:w="5472" w:type="dxa"/>
          </w:tcPr>
          <w:p w14:paraId="077B9AC6" w14:textId="77777777" w:rsidR="005164F2" w:rsidRPr="006E0514" w:rsidRDefault="005164F2" w:rsidP="001E50A3">
            <w:r>
              <w:t>Who is responsible for token management?</w:t>
            </w:r>
          </w:p>
        </w:tc>
        <w:tc>
          <w:tcPr>
            <w:tcW w:w="5040" w:type="dxa"/>
          </w:tcPr>
          <w:p w14:paraId="2BED5F58" w14:textId="77777777" w:rsidR="005164F2" w:rsidRPr="006E0514" w:rsidRDefault="005164F2" w:rsidP="001E50A3"/>
        </w:tc>
      </w:tr>
      <w:tr w:rsidR="005164F2" w:rsidRPr="006E0514" w14:paraId="6AB11763" w14:textId="77777777" w:rsidTr="00D23B77">
        <w:tc>
          <w:tcPr>
            <w:tcW w:w="5472" w:type="dxa"/>
          </w:tcPr>
          <w:p w14:paraId="6C042F31" w14:textId="77777777" w:rsidR="005164F2" w:rsidRDefault="005164F2" w:rsidP="001E50A3">
            <w:r>
              <w:t>Notes</w:t>
            </w:r>
          </w:p>
        </w:tc>
        <w:tc>
          <w:tcPr>
            <w:tcW w:w="5040" w:type="dxa"/>
          </w:tcPr>
          <w:p w14:paraId="77935858" w14:textId="77777777" w:rsidR="005164F2" w:rsidRPr="006E0514" w:rsidRDefault="005164F2" w:rsidP="001E50A3"/>
        </w:tc>
      </w:tr>
    </w:tbl>
    <w:p w14:paraId="26DB0EB4" w14:textId="77777777" w:rsidR="005164F2" w:rsidRDefault="005164F2" w:rsidP="001E50A3"/>
    <w:p w14:paraId="3CCFCBC9" w14:textId="77777777" w:rsidR="005164F2" w:rsidRDefault="005164F2" w:rsidP="001E50A3">
      <w:pPr>
        <w:pStyle w:val="Heading2"/>
        <w:spacing w:after="0"/>
      </w:pPr>
      <w:r>
        <w:t>SNAP Market Match</w:t>
      </w:r>
    </w:p>
    <w:p w14:paraId="0AC9A0EF" w14:textId="77777777" w:rsidR="005164F2" w:rsidRDefault="005164F2" w:rsidP="001E50A3">
      <w:r>
        <w:t xml:space="preserve">Farmers markets that offer SNAP can apply to participate in the Department of Health’s SNAP Market Match program. This is an incentive program to provide matching funds to buy produce. </w:t>
      </w:r>
    </w:p>
    <w:p w14:paraId="742FAC2A" w14:textId="77777777" w:rsidR="005164F2" w:rsidRDefault="005164F2" w:rsidP="001E50A3"/>
    <w:p w14:paraId="59B2B3D5" w14:textId="77777777" w:rsidR="00F249B3" w:rsidRDefault="00F249B3" w:rsidP="00F249B3">
      <w:r>
        <w:t xml:space="preserve">Program website: </w:t>
      </w:r>
      <w:proofErr w:type="gramStart"/>
      <w:r w:rsidRPr="00F249B3">
        <w:t>https://doh.wa.gov/you-and-your-family/nutrition-and-physical-activity/healthy-eating/snap-match-programs/snap-market-match/farmers-market-information</w:t>
      </w:r>
      <w:proofErr w:type="gramEnd"/>
    </w:p>
    <w:p w14:paraId="22E09A8F" w14:textId="58227523" w:rsidR="005164F2" w:rsidRDefault="005164F2" w:rsidP="00D23B77"/>
    <w:p w14:paraId="1A0002A6" w14:textId="77777777" w:rsidR="005164F2" w:rsidRDefault="005164F2" w:rsidP="001E50A3">
      <w:pPr>
        <w:pStyle w:val="Heading2"/>
        <w:spacing w:after="0"/>
      </w:pPr>
      <w:r>
        <w:t>Market Incentives Manager</w:t>
      </w:r>
    </w:p>
    <w:p w14:paraId="0D7254E7" w14:textId="77777777" w:rsidR="005164F2" w:rsidRPr="004D2D23" w:rsidRDefault="005164F2" w:rsidP="001E50A3">
      <w:pPr>
        <w:rPr>
          <w:i/>
          <w:iCs/>
        </w:rPr>
      </w:pPr>
      <w:r w:rsidRPr="004D2D23">
        <w:rPr>
          <w:i/>
          <w:iCs/>
        </w:rPr>
        <w:t xml:space="preserve">If your farmers market has created its own incentive program or added to SNAP Market Match, note here. </w:t>
      </w:r>
    </w:p>
    <w:p w14:paraId="762FD70A" w14:textId="77777777" w:rsidR="005164F2" w:rsidRDefault="005164F2" w:rsidP="001E50A3"/>
    <w:tbl>
      <w:tblPr>
        <w:tblStyle w:val="TableGrid"/>
        <w:tblW w:w="10512" w:type="dxa"/>
        <w:tblLook w:val="04A0" w:firstRow="1" w:lastRow="0" w:firstColumn="1" w:lastColumn="0" w:noHBand="0" w:noVBand="1"/>
      </w:tblPr>
      <w:tblGrid>
        <w:gridCol w:w="5760"/>
        <w:gridCol w:w="4752"/>
      </w:tblGrid>
      <w:tr w:rsidR="005164F2" w:rsidRPr="00C153DA" w14:paraId="6AA13308" w14:textId="77777777" w:rsidTr="00F249B3">
        <w:tc>
          <w:tcPr>
            <w:tcW w:w="5760" w:type="dxa"/>
          </w:tcPr>
          <w:p w14:paraId="24599285" w14:textId="77777777" w:rsidR="005164F2" w:rsidRPr="00C153DA" w:rsidRDefault="005164F2" w:rsidP="001E50A3">
            <w:r w:rsidRPr="00C153DA">
              <w:t>Name of Incentive</w:t>
            </w:r>
          </w:p>
        </w:tc>
        <w:tc>
          <w:tcPr>
            <w:tcW w:w="4752" w:type="dxa"/>
          </w:tcPr>
          <w:p w14:paraId="1B56C3C6" w14:textId="77777777" w:rsidR="005164F2" w:rsidRPr="00C153DA" w:rsidRDefault="005164F2" w:rsidP="001E50A3"/>
        </w:tc>
      </w:tr>
      <w:tr w:rsidR="005164F2" w:rsidRPr="00C153DA" w14:paraId="01227283" w14:textId="77777777" w:rsidTr="00F249B3">
        <w:tc>
          <w:tcPr>
            <w:tcW w:w="5760" w:type="dxa"/>
          </w:tcPr>
          <w:p w14:paraId="452FAB46" w14:textId="77777777" w:rsidR="005164F2" w:rsidRPr="00C153DA" w:rsidRDefault="005164F2" w:rsidP="001E50A3">
            <w:r w:rsidRPr="00C153DA">
              <w:t>Currency used</w:t>
            </w:r>
          </w:p>
        </w:tc>
        <w:tc>
          <w:tcPr>
            <w:tcW w:w="4752" w:type="dxa"/>
          </w:tcPr>
          <w:p w14:paraId="50CA6F73" w14:textId="77777777" w:rsidR="005164F2" w:rsidRPr="00C153DA" w:rsidRDefault="005164F2" w:rsidP="001E50A3"/>
        </w:tc>
      </w:tr>
      <w:tr w:rsidR="005164F2" w:rsidRPr="00C153DA" w14:paraId="13281CF5" w14:textId="77777777" w:rsidTr="00F249B3">
        <w:tc>
          <w:tcPr>
            <w:tcW w:w="5760" w:type="dxa"/>
          </w:tcPr>
          <w:p w14:paraId="218FB600" w14:textId="77777777" w:rsidR="005164F2" w:rsidRPr="00C153DA" w:rsidRDefault="005164F2" w:rsidP="001E50A3">
            <w:r w:rsidRPr="00C153DA">
              <w:t xml:space="preserve">Amount given </w:t>
            </w:r>
          </w:p>
        </w:tc>
        <w:tc>
          <w:tcPr>
            <w:tcW w:w="4752" w:type="dxa"/>
          </w:tcPr>
          <w:p w14:paraId="2145F080" w14:textId="77777777" w:rsidR="005164F2" w:rsidRPr="00C153DA" w:rsidRDefault="005164F2" w:rsidP="001E50A3"/>
        </w:tc>
      </w:tr>
      <w:tr w:rsidR="005164F2" w:rsidRPr="00C153DA" w14:paraId="303ACB31" w14:textId="77777777" w:rsidTr="00F249B3">
        <w:tc>
          <w:tcPr>
            <w:tcW w:w="5760" w:type="dxa"/>
          </w:tcPr>
          <w:p w14:paraId="04EB928D" w14:textId="77777777" w:rsidR="005164F2" w:rsidRPr="00C153DA" w:rsidRDefault="005164F2" w:rsidP="001E50A3">
            <w:r w:rsidRPr="00C153DA">
              <w:t>When given</w:t>
            </w:r>
          </w:p>
        </w:tc>
        <w:tc>
          <w:tcPr>
            <w:tcW w:w="4752" w:type="dxa"/>
          </w:tcPr>
          <w:p w14:paraId="5C61D525" w14:textId="77777777" w:rsidR="005164F2" w:rsidRPr="00C153DA" w:rsidRDefault="005164F2" w:rsidP="001E50A3"/>
        </w:tc>
      </w:tr>
      <w:tr w:rsidR="005164F2" w:rsidRPr="00C153DA" w14:paraId="4EBD153B" w14:textId="77777777" w:rsidTr="00F249B3">
        <w:tc>
          <w:tcPr>
            <w:tcW w:w="5760" w:type="dxa"/>
          </w:tcPr>
          <w:p w14:paraId="5A91D165" w14:textId="77777777" w:rsidR="005164F2" w:rsidRPr="00C153DA" w:rsidRDefault="005164F2" w:rsidP="001E50A3">
            <w:r w:rsidRPr="00C153DA">
              <w:t>When can be used: All season? Limited time?</w:t>
            </w:r>
          </w:p>
        </w:tc>
        <w:tc>
          <w:tcPr>
            <w:tcW w:w="4752" w:type="dxa"/>
          </w:tcPr>
          <w:p w14:paraId="271AEB2E" w14:textId="77777777" w:rsidR="005164F2" w:rsidRPr="00C153DA" w:rsidRDefault="005164F2" w:rsidP="001E50A3"/>
        </w:tc>
      </w:tr>
      <w:tr w:rsidR="005164F2" w:rsidRPr="00C153DA" w14:paraId="281530D9" w14:textId="77777777" w:rsidTr="00F249B3">
        <w:tc>
          <w:tcPr>
            <w:tcW w:w="5760" w:type="dxa"/>
          </w:tcPr>
          <w:p w14:paraId="46E46A40" w14:textId="77777777" w:rsidR="005164F2" w:rsidRPr="00C153DA" w:rsidRDefault="005164F2" w:rsidP="001E50A3">
            <w:r w:rsidRPr="00C153DA">
              <w:t>What can it be used to buy</w:t>
            </w:r>
          </w:p>
        </w:tc>
        <w:tc>
          <w:tcPr>
            <w:tcW w:w="4752" w:type="dxa"/>
          </w:tcPr>
          <w:p w14:paraId="43CCEFB8" w14:textId="77777777" w:rsidR="005164F2" w:rsidRPr="00C153DA" w:rsidRDefault="005164F2" w:rsidP="001E50A3"/>
        </w:tc>
      </w:tr>
      <w:tr w:rsidR="005164F2" w:rsidRPr="00C153DA" w14:paraId="5C8F29DE" w14:textId="77777777" w:rsidTr="00F249B3">
        <w:tc>
          <w:tcPr>
            <w:tcW w:w="5760" w:type="dxa"/>
          </w:tcPr>
          <w:p w14:paraId="4FFFC7DA" w14:textId="77777777" w:rsidR="005164F2" w:rsidRPr="00C153DA" w:rsidRDefault="005164F2" w:rsidP="001E50A3">
            <w:r w:rsidRPr="00C153DA">
              <w:t xml:space="preserve">Funders </w:t>
            </w:r>
          </w:p>
        </w:tc>
        <w:tc>
          <w:tcPr>
            <w:tcW w:w="4752" w:type="dxa"/>
          </w:tcPr>
          <w:p w14:paraId="22A2D9ED" w14:textId="77777777" w:rsidR="005164F2" w:rsidRPr="00C153DA" w:rsidRDefault="005164F2" w:rsidP="001E50A3"/>
        </w:tc>
      </w:tr>
      <w:tr w:rsidR="005164F2" w:rsidRPr="00C153DA" w14:paraId="3182D1C1" w14:textId="77777777" w:rsidTr="00F249B3">
        <w:tc>
          <w:tcPr>
            <w:tcW w:w="5760" w:type="dxa"/>
          </w:tcPr>
          <w:p w14:paraId="7B462281" w14:textId="77777777" w:rsidR="005164F2" w:rsidRPr="00C153DA" w:rsidRDefault="005164F2" w:rsidP="001E50A3">
            <w:r w:rsidRPr="00C153DA">
              <w:t>Key contacts</w:t>
            </w:r>
          </w:p>
        </w:tc>
        <w:tc>
          <w:tcPr>
            <w:tcW w:w="4752" w:type="dxa"/>
          </w:tcPr>
          <w:p w14:paraId="4CA6AE8A" w14:textId="77777777" w:rsidR="005164F2" w:rsidRPr="00C153DA" w:rsidRDefault="005164F2" w:rsidP="001E50A3"/>
        </w:tc>
      </w:tr>
    </w:tbl>
    <w:p w14:paraId="02B5A8FE" w14:textId="77777777" w:rsidR="005164F2" w:rsidRDefault="005164F2" w:rsidP="001E50A3"/>
    <w:tbl>
      <w:tblPr>
        <w:tblStyle w:val="TableGrid"/>
        <w:tblW w:w="10512" w:type="dxa"/>
        <w:tblLook w:val="04A0" w:firstRow="1" w:lastRow="0" w:firstColumn="1" w:lastColumn="0" w:noHBand="0" w:noVBand="1"/>
      </w:tblPr>
      <w:tblGrid>
        <w:gridCol w:w="2880"/>
        <w:gridCol w:w="3312"/>
        <w:gridCol w:w="2160"/>
        <w:gridCol w:w="2160"/>
      </w:tblGrid>
      <w:tr w:rsidR="005164F2" w:rsidRPr="000553D9" w14:paraId="06260AC7" w14:textId="77777777" w:rsidTr="00F249B3">
        <w:tc>
          <w:tcPr>
            <w:tcW w:w="2880" w:type="dxa"/>
          </w:tcPr>
          <w:p w14:paraId="0E20BD84" w14:textId="77777777" w:rsidR="005164F2" w:rsidRPr="000553D9" w:rsidRDefault="005164F2" w:rsidP="001E50A3">
            <w:pPr>
              <w:rPr>
                <w:b/>
                <w:bCs/>
              </w:rPr>
            </w:pPr>
            <w:r>
              <w:rPr>
                <w:b/>
                <w:bCs/>
              </w:rPr>
              <w:t>Name</w:t>
            </w:r>
          </w:p>
        </w:tc>
        <w:tc>
          <w:tcPr>
            <w:tcW w:w="3312" w:type="dxa"/>
          </w:tcPr>
          <w:p w14:paraId="19132F00" w14:textId="77777777" w:rsidR="005164F2" w:rsidRPr="000553D9" w:rsidRDefault="005164F2" w:rsidP="001E50A3">
            <w:pPr>
              <w:rPr>
                <w:b/>
                <w:bCs/>
              </w:rPr>
            </w:pPr>
            <w:r>
              <w:rPr>
                <w:b/>
                <w:bCs/>
              </w:rPr>
              <w:t>Funder/Partner</w:t>
            </w:r>
          </w:p>
        </w:tc>
        <w:tc>
          <w:tcPr>
            <w:tcW w:w="2160" w:type="dxa"/>
          </w:tcPr>
          <w:p w14:paraId="0FFEC667" w14:textId="77777777" w:rsidR="005164F2" w:rsidRPr="000553D9" w:rsidRDefault="005164F2" w:rsidP="001E50A3">
            <w:pPr>
              <w:rPr>
                <w:b/>
                <w:bCs/>
              </w:rPr>
            </w:pPr>
            <w:r>
              <w:rPr>
                <w:b/>
                <w:bCs/>
              </w:rPr>
              <w:t>Phone</w:t>
            </w:r>
          </w:p>
        </w:tc>
        <w:tc>
          <w:tcPr>
            <w:tcW w:w="2160" w:type="dxa"/>
          </w:tcPr>
          <w:p w14:paraId="3C0E281F" w14:textId="77777777" w:rsidR="005164F2" w:rsidRPr="000553D9" w:rsidRDefault="005164F2" w:rsidP="001E50A3">
            <w:pPr>
              <w:rPr>
                <w:b/>
                <w:bCs/>
              </w:rPr>
            </w:pPr>
            <w:r w:rsidRPr="000553D9">
              <w:rPr>
                <w:b/>
                <w:bCs/>
              </w:rPr>
              <w:t>Email</w:t>
            </w:r>
          </w:p>
        </w:tc>
      </w:tr>
      <w:tr w:rsidR="005164F2" w14:paraId="21934246" w14:textId="77777777" w:rsidTr="00F249B3">
        <w:tc>
          <w:tcPr>
            <w:tcW w:w="2880" w:type="dxa"/>
          </w:tcPr>
          <w:p w14:paraId="7C781BC7" w14:textId="77777777" w:rsidR="005164F2" w:rsidRDefault="005164F2" w:rsidP="001E50A3"/>
        </w:tc>
        <w:tc>
          <w:tcPr>
            <w:tcW w:w="3312" w:type="dxa"/>
          </w:tcPr>
          <w:p w14:paraId="26CE96EF" w14:textId="77777777" w:rsidR="005164F2" w:rsidRDefault="005164F2" w:rsidP="001E50A3"/>
        </w:tc>
        <w:tc>
          <w:tcPr>
            <w:tcW w:w="2160" w:type="dxa"/>
          </w:tcPr>
          <w:p w14:paraId="5E810931" w14:textId="77777777" w:rsidR="005164F2" w:rsidRDefault="005164F2" w:rsidP="001E50A3"/>
        </w:tc>
        <w:tc>
          <w:tcPr>
            <w:tcW w:w="2160" w:type="dxa"/>
          </w:tcPr>
          <w:p w14:paraId="174A89C0" w14:textId="77777777" w:rsidR="005164F2" w:rsidRDefault="005164F2" w:rsidP="001E50A3"/>
        </w:tc>
      </w:tr>
      <w:tr w:rsidR="005164F2" w14:paraId="5F5D45A5" w14:textId="77777777" w:rsidTr="00F249B3">
        <w:tc>
          <w:tcPr>
            <w:tcW w:w="2880" w:type="dxa"/>
          </w:tcPr>
          <w:p w14:paraId="296241C3" w14:textId="77777777" w:rsidR="005164F2" w:rsidRDefault="005164F2" w:rsidP="001E50A3"/>
        </w:tc>
        <w:tc>
          <w:tcPr>
            <w:tcW w:w="3312" w:type="dxa"/>
          </w:tcPr>
          <w:p w14:paraId="39819082" w14:textId="77777777" w:rsidR="005164F2" w:rsidRDefault="005164F2" w:rsidP="001E50A3"/>
        </w:tc>
        <w:tc>
          <w:tcPr>
            <w:tcW w:w="2160" w:type="dxa"/>
          </w:tcPr>
          <w:p w14:paraId="3A91ADAF" w14:textId="77777777" w:rsidR="005164F2" w:rsidRDefault="005164F2" w:rsidP="001E50A3"/>
        </w:tc>
        <w:tc>
          <w:tcPr>
            <w:tcW w:w="2160" w:type="dxa"/>
          </w:tcPr>
          <w:p w14:paraId="01C0DFFB" w14:textId="77777777" w:rsidR="005164F2" w:rsidRDefault="005164F2" w:rsidP="001E50A3"/>
        </w:tc>
      </w:tr>
    </w:tbl>
    <w:p w14:paraId="5909C443" w14:textId="77777777" w:rsidR="00CC4B02" w:rsidRDefault="00CC4B02" w:rsidP="001E50A3"/>
    <w:p w14:paraId="0C18B6DE" w14:textId="77777777" w:rsidR="00CC4B02" w:rsidRDefault="00CC4B02" w:rsidP="00CC4B02">
      <w:pPr>
        <w:pStyle w:val="Heading2"/>
        <w:spacing w:after="0"/>
      </w:pPr>
      <w:r>
        <w:t>Market Currencies Manager</w:t>
      </w:r>
    </w:p>
    <w:p w14:paraId="2B2C15E7" w14:textId="77777777" w:rsidR="00CC4B02" w:rsidRPr="004D2D23" w:rsidRDefault="00CC4B02" w:rsidP="00CC4B02">
      <w:pPr>
        <w:rPr>
          <w:i/>
          <w:iCs/>
        </w:rPr>
      </w:pPr>
      <w:r w:rsidRPr="004D2D23">
        <w:rPr>
          <w:i/>
          <w:iCs/>
        </w:rPr>
        <w:t xml:space="preserve">If your farmers market has created its own currency or is using a currency from another program, like KERNEL or POP, then note the name(s) of the person who </w:t>
      </w:r>
      <w:proofErr w:type="gramStart"/>
      <w:r w:rsidRPr="004D2D23">
        <w:rPr>
          <w:i/>
          <w:iCs/>
        </w:rPr>
        <w:t>is in charge of</w:t>
      </w:r>
      <w:proofErr w:type="gramEnd"/>
      <w:r w:rsidRPr="004D2D23">
        <w:rPr>
          <w:i/>
          <w:iCs/>
        </w:rPr>
        <w:t xml:space="preserve"> the program(s) here. </w:t>
      </w:r>
    </w:p>
    <w:p w14:paraId="5550FBAF" w14:textId="77777777" w:rsidR="00CC4B02" w:rsidRDefault="00CC4B02" w:rsidP="00CC4B02"/>
    <w:tbl>
      <w:tblPr>
        <w:tblStyle w:val="TableGrid"/>
        <w:tblW w:w="10577" w:type="dxa"/>
        <w:tblInd w:w="-5" w:type="dxa"/>
        <w:tblLook w:val="04A0" w:firstRow="1" w:lastRow="0" w:firstColumn="1" w:lastColumn="0" w:noHBand="0" w:noVBand="1"/>
      </w:tblPr>
      <w:tblGrid>
        <w:gridCol w:w="3079"/>
        <w:gridCol w:w="2880"/>
        <w:gridCol w:w="2309"/>
        <w:gridCol w:w="2309"/>
      </w:tblGrid>
      <w:tr w:rsidR="00CC4B02" w:rsidRPr="000553D9" w14:paraId="427CF0E8" w14:textId="77777777" w:rsidTr="0032025F">
        <w:tc>
          <w:tcPr>
            <w:tcW w:w="3079" w:type="dxa"/>
          </w:tcPr>
          <w:p w14:paraId="1ED44E54" w14:textId="77777777" w:rsidR="00CC4B02" w:rsidRPr="000553D9" w:rsidRDefault="00CC4B02" w:rsidP="0032025F">
            <w:pPr>
              <w:ind w:left="70"/>
              <w:rPr>
                <w:b/>
                <w:bCs/>
              </w:rPr>
            </w:pPr>
            <w:r w:rsidRPr="000553D9">
              <w:rPr>
                <w:b/>
                <w:bCs/>
              </w:rPr>
              <w:t>Name</w:t>
            </w:r>
          </w:p>
        </w:tc>
        <w:tc>
          <w:tcPr>
            <w:tcW w:w="2880" w:type="dxa"/>
          </w:tcPr>
          <w:p w14:paraId="51CDB99E" w14:textId="77777777" w:rsidR="00CC4B02" w:rsidRPr="000553D9" w:rsidRDefault="00CC4B02" w:rsidP="0032025F">
            <w:pPr>
              <w:rPr>
                <w:b/>
                <w:bCs/>
              </w:rPr>
            </w:pPr>
            <w:r>
              <w:rPr>
                <w:b/>
                <w:bCs/>
              </w:rPr>
              <w:t>Currency</w:t>
            </w:r>
          </w:p>
        </w:tc>
        <w:tc>
          <w:tcPr>
            <w:tcW w:w="2309" w:type="dxa"/>
          </w:tcPr>
          <w:p w14:paraId="5C56B8B7" w14:textId="77777777" w:rsidR="00CC4B02" w:rsidRPr="000553D9" w:rsidRDefault="00CC4B02" w:rsidP="0032025F">
            <w:pPr>
              <w:rPr>
                <w:b/>
                <w:bCs/>
              </w:rPr>
            </w:pPr>
            <w:r w:rsidRPr="000553D9">
              <w:rPr>
                <w:b/>
                <w:bCs/>
              </w:rPr>
              <w:t>Phone</w:t>
            </w:r>
          </w:p>
        </w:tc>
        <w:tc>
          <w:tcPr>
            <w:tcW w:w="2309" w:type="dxa"/>
          </w:tcPr>
          <w:p w14:paraId="05F927EA" w14:textId="77777777" w:rsidR="00CC4B02" w:rsidRPr="000553D9" w:rsidRDefault="00CC4B02" w:rsidP="0032025F">
            <w:pPr>
              <w:rPr>
                <w:b/>
                <w:bCs/>
              </w:rPr>
            </w:pPr>
            <w:r w:rsidRPr="000553D9">
              <w:rPr>
                <w:b/>
                <w:bCs/>
              </w:rPr>
              <w:t>Email</w:t>
            </w:r>
          </w:p>
        </w:tc>
      </w:tr>
      <w:tr w:rsidR="00CC4B02" w14:paraId="4CC3B206" w14:textId="77777777" w:rsidTr="0032025F">
        <w:tc>
          <w:tcPr>
            <w:tcW w:w="3079" w:type="dxa"/>
          </w:tcPr>
          <w:p w14:paraId="4E32D743" w14:textId="77777777" w:rsidR="00CC4B02" w:rsidRDefault="00CC4B02" w:rsidP="0032025F"/>
        </w:tc>
        <w:tc>
          <w:tcPr>
            <w:tcW w:w="2880" w:type="dxa"/>
          </w:tcPr>
          <w:p w14:paraId="0F78FD29" w14:textId="77777777" w:rsidR="00CC4B02" w:rsidRDefault="00CC4B02" w:rsidP="0032025F"/>
        </w:tc>
        <w:tc>
          <w:tcPr>
            <w:tcW w:w="2309" w:type="dxa"/>
          </w:tcPr>
          <w:p w14:paraId="2F94BCE0" w14:textId="77777777" w:rsidR="00CC4B02" w:rsidRDefault="00CC4B02" w:rsidP="0032025F"/>
        </w:tc>
        <w:tc>
          <w:tcPr>
            <w:tcW w:w="2309" w:type="dxa"/>
          </w:tcPr>
          <w:p w14:paraId="781EB2F1" w14:textId="77777777" w:rsidR="00CC4B02" w:rsidRDefault="00CC4B02" w:rsidP="0032025F"/>
        </w:tc>
      </w:tr>
      <w:tr w:rsidR="00CC4B02" w14:paraId="7E44AB2E" w14:textId="77777777" w:rsidTr="0032025F">
        <w:tc>
          <w:tcPr>
            <w:tcW w:w="3079" w:type="dxa"/>
          </w:tcPr>
          <w:p w14:paraId="0A916E5E" w14:textId="77777777" w:rsidR="00CC4B02" w:rsidRDefault="00CC4B02" w:rsidP="0032025F"/>
        </w:tc>
        <w:tc>
          <w:tcPr>
            <w:tcW w:w="2880" w:type="dxa"/>
          </w:tcPr>
          <w:p w14:paraId="0843CBFE" w14:textId="77777777" w:rsidR="00CC4B02" w:rsidRDefault="00CC4B02" w:rsidP="0032025F"/>
        </w:tc>
        <w:tc>
          <w:tcPr>
            <w:tcW w:w="2309" w:type="dxa"/>
          </w:tcPr>
          <w:p w14:paraId="2BF57976" w14:textId="77777777" w:rsidR="00CC4B02" w:rsidRDefault="00CC4B02" w:rsidP="0032025F"/>
        </w:tc>
        <w:tc>
          <w:tcPr>
            <w:tcW w:w="2309" w:type="dxa"/>
          </w:tcPr>
          <w:p w14:paraId="03416176" w14:textId="77777777" w:rsidR="00CC4B02" w:rsidRDefault="00CC4B02" w:rsidP="0032025F"/>
        </w:tc>
      </w:tr>
    </w:tbl>
    <w:p w14:paraId="31CC77B2" w14:textId="77777777" w:rsidR="00CC4B02" w:rsidRDefault="00CC4B02" w:rsidP="001E50A3"/>
    <w:p w14:paraId="615ADEF7" w14:textId="77777777" w:rsidR="00CC4B02" w:rsidRDefault="00CC4B02">
      <w:pPr>
        <w:spacing w:after="160" w:line="259" w:lineRule="auto"/>
      </w:pPr>
      <w:r>
        <w:br w:type="page"/>
      </w:r>
    </w:p>
    <w:p w14:paraId="2FCAE4D4" w14:textId="4B170518" w:rsidR="005164F2" w:rsidRDefault="005164F2" w:rsidP="001E50A3">
      <w:pPr>
        <w:pStyle w:val="Heading2"/>
        <w:spacing w:after="0"/>
      </w:pPr>
      <w:r>
        <w:lastRenderedPageBreak/>
        <w:t>Food Access Signage Check List</w:t>
      </w:r>
    </w:p>
    <w:p w14:paraId="5DB09D50" w14:textId="70B169AD" w:rsidR="005164F2" w:rsidRPr="005164F2" w:rsidRDefault="004D2D23" w:rsidP="001E50A3">
      <w:r>
        <w:t>Not only is f</w:t>
      </w:r>
      <w:r w:rsidR="005164F2">
        <w:t xml:space="preserve">ood access signage </w:t>
      </w:r>
      <w:r>
        <w:t xml:space="preserve">required by the program, </w:t>
      </w:r>
      <w:proofErr w:type="gramStart"/>
      <w:r>
        <w:t>it is</w:t>
      </w:r>
      <w:proofErr w:type="gramEnd"/>
      <w:r>
        <w:t xml:space="preserve"> </w:t>
      </w:r>
      <w:r w:rsidR="005164F2">
        <w:t xml:space="preserve">vital </w:t>
      </w:r>
      <w:r w:rsidR="00FD4FC3">
        <w:t>to</w:t>
      </w:r>
      <w:r w:rsidR="005164F2">
        <w:t xml:space="preserve"> ensur</w:t>
      </w:r>
      <w:r w:rsidR="00FD4FC3">
        <w:t>e</w:t>
      </w:r>
      <w:r w:rsidR="005164F2">
        <w:t xml:space="preserve"> your shoppers can easily </w:t>
      </w:r>
      <w:r w:rsidR="00FD4FC3">
        <w:t xml:space="preserve">navigate your farmers market. </w:t>
      </w:r>
      <w:r w:rsidR="00FD4FC3" w:rsidRPr="00D23B77">
        <w:rPr>
          <w:i/>
          <w:iCs/>
        </w:rPr>
        <w:t>If you see signage on this list that you do not have, use the contact information to order or re-order signage for your market.</w:t>
      </w:r>
      <w:r w:rsidR="00FD4FC3">
        <w:t xml:space="preserve"> </w:t>
      </w:r>
      <w:r w:rsidR="00D23B77" w:rsidRPr="003C726B">
        <w:rPr>
          <w:i/>
          <w:iCs/>
        </w:rPr>
        <w:t>Add any additional signs that your market uses: Fresh Bucks, POP, KERNEL, etc.</w:t>
      </w:r>
    </w:p>
    <w:p w14:paraId="15B964FF" w14:textId="77777777" w:rsidR="005164F2" w:rsidRDefault="005164F2" w:rsidP="004D2D23"/>
    <w:tbl>
      <w:tblPr>
        <w:tblStyle w:val="TableGrid"/>
        <w:tblpPr w:leftFromText="180" w:rightFromText="180" w:vertAnchor="text" w:horzAnchor="page" w:tblpX="723" w:tblpY="181"/>
        <w:tblW w:w="10525" w:type="dxa"/>
        <w:tblLayout w:type="fixed"/>
        <w:tblLook w:val="04A0" w:firstRow="1" w:lastRow="0" w:firstColumn="1" w:lastColumn="0" w:noHBand="0" w:noVBand="1"/>
      </w:tblPr>
      <w:tblGrid>
        <w:gridCol w:w="1705"/>
        <w:gridCol w:w="2340"/>
        <w:gridCol w:w="2070"/>
        <w:gridCol w:w="2160"/>
        <w:gridCol w:w="2250"/>
      </w:tblGrid>
      <w:tr w:rsidR="00FA04F2" w:rsidRPr="00CC4B02" w14:paraId="49841B74" w14:textId="77DCD268" w:rsidTr="00CC4B02">
        <w:trPr>
          <w:trHeight w:val="432"/>
          <w:tblHeader/>
        </w:trPr>
        <w:tc>
          <w:tcPr>
            <w:tcW w:w="1705" w:type="dxa"/>
            <w:shd w:val="clear" w:color="auto" w:fill="F2F2F2" w:themeFill="background1" w:themeFillShade="F2"/>
            <w:vAlign w:val="center"/>
          </w:tcPr>
          <w:p w14:paraId="078E936D" w14:textId="49C20216" w:rsidR="004D2D23" w:rsidRPr="00CC4B02" w:rsidRDefault="004D2D23" w:rsidP="00686FEF">
            <w:pPr>
              <w:rPr>
                <w:rFonts w:ascii="Tw Cen MT" w:hAnsi="Tw Cen MT" w:cs="Calibri Light"/>
                <w:b/>
                <w:bCs/>
                <w:sz w:val="24"/>
                <w:szCs w:val="24"/>
              </w:rPr>
            </w:pPr>
            <w:r w:rsidRPr="00CC4B02">
              <w:rPr>
                <w:rFonts w:ascii="Tw Cen MT" w:hAnsi="Tw Cen MT" w:cs="Calibri Light"/>
                <w:b/>
                <w:bCs/>
                <w:sz w:val="24"/>
                <w:szCs w:val="24"/>
              </w:rPr>
              <w:t>Program</w:t>
            </w:r>
          </w:p>
        </w:tc>
        <w:tc>
          <w:tcPr>
            <w:tcW w:w="2340" w:type="dxa"/>
            <w:shd w:val="clear" w:color="auto" w:fill="F2F2F2" w:themeFill="background1" w:themeFillShade="F2"/>
            <w:vAlign w:val="center"/>
          </w:tcPr>
          <w:p w14:paraId="03BA6CEE" w14:textId="77777777" w:rsidR="004D2D23" w:rsidRPr="00CC4B02" w:rsidRDefault="004D2D23" w:rsidP="00686FEF">
            <w:pPr>
              <w:rPr>
                <w:rFonts w:ascii="Tw Cen MT" w:hAnsi="Tw Cen MT" w:cs="Calibri Light"/>
                <w:b/>
                <w:bCs/>
                <w:sz w:val="24"/>
                <w:szCs w:val="24"/>
              </w:rPr>
            </w:pPr>
            <w:r w:rsidRPr="00CC4B02">
              <w:rPr>
                <w:rFonts w:ascii="Tw Cen MT" w:hAnsi="Tw Cen MT" w:cs="Calibri Light"/>
                <w:b/>
                <w:bCs/>
                <w:sz w:val="24"/>
                <w:szCs w:val="24"/>
              </w:rPr>
              <w:t>Image</w:t>
            </w:r>
          </w:p>
        </w:tc>
        <w:tc>
          <w:tcPr>
            <w:tcW w:w="2070" w:type="dxa"/>
            <w:shd w:val="clear" w:color="auto" w:fill="F2F2F2" w:themeFill="background1" w:themeFillShade="F2"/>
            <w:vAlign w:val="center"/>
          </w:tcPr>
          <w:p w14:paraId="21F1A002" w14:textId="77777777" w:rsidR="004D2D23" w:rsidRPr="00CC4B02" w:rsidRDefault="004D2D23" w:rsidP="00686FEF">
            <w:pPr>
              <w:rPr>
                <w:rFonts w:ascii="Tw Cen MT" w:hAnsi="Tw Cen MT" w:cs="Calibri Light"/>
                <w:b/>
                <w:bCs/>
                <w:sz w:val="24"/>
                <w:szCs w:val="24"/>
              </w:rPr>
            </w:pPr>
            <w:r w:rsidRPr="00CC4B02">
              <w:rPr>
                <w:rFonts w:ascii="Tw Cen MT" w:hAnsi="Tw Cen MT" w:cs="Calibri Light"/>
                <w:b/>
                <w:bCs/>
                <w:sz w:val="24"/>
                <w:szCs w:val="24"/>
              </w:rPr>
              <w:t>Placement</w:t>
            </w:r>
          </w:p>
        </w:tc>
        <w:tc>
          <w:tcPr>
            <w:tcW w:w="2160" w:type="dxa"/>
            <w:shd w:val="clear" w:color="auto" w:fill="F2F2F2" w:themeFill="background1" w:themeFillShade="F2"/>
            <w:vAlign w:val="center"/>
          </w:tcPr>
          <w:p w14:paraId="4D943362" w14:textId="72867B1F" w:rsidR="004D2D23" w:rsidRPr="00CC4B02" w:rsidRDefault="00FA04F2" w:rsidP="00686FEF">
            <w:pPr>
              <w:rPr>
                <w:rFonts w:ascii="Tw Cen MT" w:hAnsi="Tw Cen MT" w:cs="Calibri Light"/>
                <w:b/>
                <w:bCs/>
                <w:sz w:val="24"/>
                <w:szCs w:val="24"/>
              </w:rPr>
            </w:pPr>
            <w:r w:rsidRPr="00CC4B02">
              <w:rPr>
                <w:rFonts w:ascii="Tw Cen MT" w:hAnsi="Tw Cen MT" w:cs="Calibri Light"/>
                <w:b/>
                <w:bCs/>
                <w:sz w:val="24"/>
                <w:szCs w:val="24"/>
              </w:rPr>
              <w:t>Notes &amp; Tips</w:t>
            </w:r>
          </w:p>
        </w:tc>
        <w:tc>
          <w:tcPr>
            <w:tcW w:w="2250" w:type="dxa"/>
            <w:shd w:val="clear" w:color="auto" w:fill="F2F2F2" w:themeFill="background1" w:themeFillShade="F2"/>
            <w:vAlign w:val="center"/>
          </w:tcPr>
          <w:p w14:paraId="6D80E9CC" w14:textId="6C462C78" w:rsidR="004D2D23" w:rsidRPr="00CC4B02" w:rsidRDefault="004D2D23" w:rsidP="00686FEF">
            <w:pPr>
              <w:rPr>
                <w:rFonts w:ascii="Tw Cen MT" w:hAnsi="Tw Cen MT" w:cs="Calibri Light"/>
                <w:b/>
                <w:bCs/>
                <w:sz w:val="24"/>
                <w:szCs w:val="24"/>
              </w:rPr>
            </w:pPr>
            <w:r w:rsidRPr="00CC4B02">
              <w:rPr>
                <w:rFonts w:ascii="Tw Cen MT" w:hAnsi="Tw Cen MT" w:cs="Calibri Light"/>
                <w:b/>
                <w:bCs/>
                <w:sz w:val="24"/>
                <w:szCs w:val="24"/>
              </w:rPr>
              <w:t>Where to Get Signs</w:t>
            </w:r>
          </w:p>
        </w:tc>
      </w:tr>
      <w:tr w:rsidR="00FA04F2" w:rsidRPr="00CC4B02" w14:paraId="69DFD1A9" w14:textId="0596276E" w:rsidTr="00CC4B02">
        <w:tc>
          <w:tcPr>
            <w:tcW w:w="1705" w:type="dxa"/>
          </w:tcPr>
          <w:p w14:paraId="6C1E1DB6" w14:textId="48CFFB4F" w:rsidR="004D2D23" w:rsidRPr="00CC4B02" w:rsidRDefault="004D2D23" w:rsidP="00686FEF">
            <w:pPr>
              <w:rPr>
                <w:rFonts w:cs="Calibri Light"/>
                <w:sz w:val="20"/>
                <w:szCs w:val="20"/>
              </w:rPr>
            </w:pPr>
            <w:r w:rsidRPr="00CC4B02">
              <w:rPr>
                <w:rFonts w:cs="Calibri Light"/>
                <w:b/>
                <w:bCs/>
                <w:sz w:val="20"/>
                <w:szCs w:val="20"/>
              </w:rPr>
              <w:t xml:space="preserve">WIC </w:t>
            </w:r>
            <w:r w:rsidR="00FA04F2" w:rsidRPr="00CC4B02">
              <w:rPr>
                <w:rFonts w:cs="Calibri Light"/>
                <w:b/>
                <w:bCs/>
                <w:sz w:val="20"/>
                <w:szCs w:val="20"/>
              </w:rPr>
              <w:t>&amp;</w:t>
            </w:r>
            <w:r w:rsidRPr="00CC4B02">
              <w:rPr>
                <w:rFonts w:cs="Calibri Light"/>
                <w:b/>
                <w:bCs/>
                <w:sz w:val="20"/>
                <w:szCs w:val="20"/>
              </w:rPr>
              <w:t xml:space="preserve"> Senior </w:t>
            </w:r>
            <w:r w:rsidR="00FA04F2" w:rsidRPr="00CC4B02">
              <w:rPr>
                <w:rFonts w:cs="Calibri Light"/>
                <w:b/>
                <w:bCs/>
                <w:sz w:val="20"/>
                <w:szCs w:val="20"/>
              </w:rPr>
              <w:t>Farmers Market Nutrition Program</w:t>
            </w:r>
            <w:r w:rsidR="00FA04F2" w:rsidRPr="00CC4B02" w:rsidDel="00FA04F2">
              <w:rPr>
                <w:rFonts w:cs="Calibri Light"/>
                <w:sz w:val="20"/>
                <w:szCs w:val="20"/>
              </w:rPr>
              <w:t xml:space="preserve"> </w:t>
            </w:r>
            <w:r w:rsidR="00287A8B" w:rsidRPr="00CC4B02">
              <w:rPr>
                <w:rFonts w:cs="Calibri Light"/>
                <w:sz w:val="20"/>
                <w:szCs w:val="20"/>
              </w:rPr>
              <w:t>(FMNP)</w:t>
            </w:r>
          </w:p>
        </w:tc>
        <w:tc>
          <w:tcPr>
            <w:tcW w:w="2340" w:type="dxa"/>
            <w:vAlign w:val="center"/>
          </w:tcPr>
          <w:p w14:paraId="5A66B086" w14:textId="6DE8D186" w:rsidR="004D2D23" w:rsidRPr="00CC4B02" w:rsidRDefault="00FA04F2" w:rsidP="00D23B77">
            <w:pPr>
              <w:jc w:val="center"/>
              <w:rPr>
                <w:rFonts w:cs="Calibri Light"/>
                <w:sz w:val="20"/>
                <w:szCs w:val="20"/>
              </w:rPr>
            </w:pPr>
            <w:r w:rsidRPr="00CC4B02">
              <w:rPr>
                <w:rFonts w:cs="Calibri Light"/>
                <w:noProof/>
                <w:sz w:val="20"/>
                <w:szCs w:val="20"/>
              </w:rPr>
              <w:drawing>
                <wp:inline distT="0" distB="0" distL="0" distR="0" wp14:anchorId="7B748515" wp14:editId="2AA7A94A">
                  <wp:extent cx="613954" cy="758403"/>
                  <wp:effectExtent l="0" t="0" r="0" b="3810"/>
                  <wp:docPr id="1868463447" name="Picture 5" descr="A poster with text and images of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201443" name="Picture 5" descr="A poster with text and images of vegetab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243" cy="767407"/>
                          </a:xfrm>
                          <a:prstGeom prst="rect">
                            <a:avLst/>
                          </a:prstGeom>
                        </pic:spPr>
                      </pic:pic>
                    </a:graphicData>
                  </a:graphic>
                </wp:inline>
              </w:drawing>
            </w:r>
            <w:r w:rsidR="00786722" w:rsidRPr="00CC4B02">
              <w:rPr>
                <w:rFonts w:cs="Calibri Light"/>
                <w:noProof/>
                <w:sz w:val="20"/>
                <w:szCs w:val="20"/>
              </w:rPr>
              <w:t xml:space="preserve"> </w:t>
            </w:r>
            <w:r w:rsidR="004D2D23" w:rsidRPr="00CC4B02">
              <w:rPr>
                <w:rFonts w:cs="Calibri Light"/>
                <w:noProof/>
                <w:sz w:val="20"/>
                <w:szCs w:val="20"/>
              </w:rPr>
              <w:drawing>
                <wp:inline distT="0" distB="0" distL="0" distR="0" wp14:anchorId="614CAD81" wp14:editId="12D63A66">
                  <wp:extent cx="618309" cy="757694"/>
                  <wp:effectExtent l="0" t="0" r="0" b="4445"/>
                  <wp:docPr id="7" name="Picture 6" descr="A blue and yellow poster with text&#10;&#10;Description automatically generated">
                    <a:extLst xmlns:a="http://schemas.openxmlformats.org/drawingml/2006/main">
                      <a:ext uri="{FF2B5EF4-FFF2-40B4-BE49-F238E27FC236}">
                        <a16:creationId xmlns:a16="http://schemas.microsoft.com/office/drawing/2014/main" id="{54DC090A-0DED-5969-605A-57ABC52D9B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blue and yellow poster with text&#10;&#10;Description automatically generated">
                            <a:extLst>
                              <a:ext uri="{FF2B5EF4-FFF2-40B4-BE49-F238E27FC236}">
                                <a16:creationId xmlns:a16="http://schemas.microsoft.com/office/drawing/2014/main" id="{54DC090A-0DED-5969-605A-57ABC52D9BEF}"/>
                              </a:ext>
                            </a:extLst>
                          </pic:cNvPr>
                          <pic:cNvPicPr>
                            <a:picLocks noChangeAspect="1"/>
                          </pic:cNvPicPr>
                        </pic:nvPicPr>
                        <pic:blipFill>
                          <a:blip r:embed="rId9"/>
                          <a:stretch>
                            <a:fillRect/>
                          </a:stretch>
                        </pic:blipFill>
                        <pic:spPr>
                          <a:xfrm>
                            <a:off x="0" y="0"/>
                            <a:ext cx="642158" cy="786919"/>
                          </a:xfrm>
                          <a:prstGeom prst="rect">
                            <a:avLst/>
                          </a:prstGeom>
                        </pic:spPr>
                      </pic:pic>
                    </a:graphicData>
                  </a:graphic>
                </wp:inline>
              </w:drawing>
            </w:r>
          </w:p>
        </w:tc>
        <w:tc>
          <w:tcPr>
            <w:tcW w:w="2070" w:type="dxa"/>
          </w:tcPr>
          <w:p w14:paraId="5179E87E" w14:textId="4D7712C5" w:rsidR="004D2D23" w:rsidRPr="00CC4B02" w:rsidRDefault="004D2D23" w:rsidP="00D23B77">
            <w:pPr>
              <w:pStyle w:val="ListParagraph"/>
              <w:numPr>
                <w:ilvl w:val="0"/>
                <w:numId w:val="2"/>
              </w:numPr>
              <w:rPr>
                <w:rFonts w:cs="Calibri Light"/>
                <w:sz w:val="20"/>
                <w:szCs w:val="20"/>
              </w:rPr>
            </w:pPr>
            <w:r w:rsidRPr="00CC4B02">
              <w:rPr>
                <w:rFonts w:cs="Calibri Light"/>
                <w:sz w:val="20"/>
                <w:szCs w:val="20"/>
              </w:rPr>
              <w:t>Grower Booth</w:t>
            </w:r>
            <w:r w:rsidR="00FA04F2" w:rsidRPr="00CC4B02">
              <w:rPr>
                <w:rFonts w:cs="Calibri Light"/>
                <w:sz w:val="20"/>
                <w:szCs w:val="20"/>
              </w:rPr>
              <w:t xml:space="preserve"> </w:t>
            </w:r>
            <w:r w:rsidR="00CC4B02" w:rsidRPr="00C4279F">
              <w:rPr>
                <w:rFonts w:cs="Calibri Light"/>
                <w:b/>
                <w:bCs/>
                <w:i/>
                <w:iCs/>
                <w:color w:val="C00000"/>
                <w:sz w:val="20"/>
                <w:szCs w:val="20"/>
              </w:rPr>
              <w:t>r</w:t>
            </w:r>
            <w:r w:rsidR="00FA04F2" w:rsidRPr="00C4279F">
              <w:rPr>
                <w:rFonts w:cs="Calibri Light"/>
                <w:b/>
                <w:bCs/>
                <w:i/>
                <w:iCs/>
                <w:color w:val="C00000"/>
                <w:sz w:val="20"/>
                <w:szCs w:val="20"/>
              </w:rPr>
              <w:t>equired</w:t>
            </w:r>
            <w:r w:rsidR="00FA04F2" w:rsidRPr="00CC4B02">
              <w:rPr>
                <w:rFonts w:cs="Calibri Light"/>
                <w:sz w:val="20"/>
                <w:szCs w:val="20"/>
              </w:rPr>
              <w:t xml:space="preserve"> if grower is authorized to accept </w:t>
            </w:r>
            <w:proofErr w:type="gramStart"/>
            <w:r w:rsidR="00FA04F2" w:rsidRPr="00CC4B02">
              <w:rPr>
                <w:rFonts w:cs="Calibri Light"/>
                <w:sz w:val="20"/>
                <w:szCs w:val="20"/>
              </w:rPr>
              <w:t>FMNP</w:t>
            </w:r>
            <w:proofErr w:type="gramEnd"/>
            <w:r w:rsidR="00FA04F2" w:rsidRPr="00CC4B02">
              <w:rPr>
                <w:rFonts w:cs="Calibri Light"/>
                <w:sz w:val="20"/>
                <w:szCs w:val="20"/>
              </w:rPr>
              <w:t xml:space="preserve"> </w:t>
            </w:r>
          </w:p>
          <w:p w14:paraId="2DD1D124" w14:textId="77777777" w:rsidR="00FA04F2" w:rsidRPr="00CC4B02" w:rsidRDefault="00FA04F2" w:rsidP="00686FEF">
            <w:pPr>
              <w:rPr>
                <w:rFonts w:cs="Calibri Light"/>
                <w:sz w:val="20"/>
                <w:szCs w:val="20"/>
              </w:rPr>
            </w:pPr>
          </w:p>
          <w:p w14:paraId="308EE39D" w14:textId="2D66F0F6" w:rsidR="00FA04F2" w:rsidRPr="00CC4B02" w:rsidRDefault="00FA04F2" w:rsidP="00D23B77">
            <w:pPr>
              <w:pStyle w:val="ListParagraph"/>
              <w:numPr>
                <w:ilvl w:val="0"/>
                <w:numId w:val="2"/>
              </w:numPr>
              <w:rPr>
                <w:rFonts w:cs="Calibri Light"/>
                <w:sz w:val="20"/>
                <w:szCs w:val="20"/>
              </w:rPr>
            </w:pPr>
            <w:r w:rsidRPr="00CC4B02">
              <w:rPr>
                <w:rFonts w:cs="Calibri Light"/>
                <w:sz w:val="20"/>
                <w:szCs w:val="20"/>
              </w:rPr>
              <w:t xml:space="preserve">Info Booth </w:t>
            </w:r>
            <w:r w:rsidR="00287A8B" w:rsidRPr="00CC4B02">
              <w:rPr>
                <w:rFonts w:cs="Calibri Light"/>
                <w:i/>
                <w:iCs/>
                <w:sz w:val="20"/>
                <w:szCs w:val="20"/>
              </w:rPr>
              <w:t>recommended</w:t>
            </w:r>
          </w:p>
        </w:tc>
        <w:tc>
          <w:tcPr>
            <w:tcW w:w="2160" w:type="dxa"/>
          </w:tcPr>
          <w:p w14:paraId="339B6D00" w14:textId="66645278" w:rsidR="00FA04F2" w:rsidRPr="00CC4B02" w:rsidRDefault="00FA04F2" w:rsidP="00686FEF">
            <w:pPr>
              <w:rPr>
                <w:rFonts w:cs="Calibri Light"/>
                <w:sz w:val="20"/>
                <w:szCs w:val="20"/>
              </w:rPr>
            </w:pPr>
            <w:r w:rsidRPr="00CC4B02">
              <w:rPr>
                <w:rFonts w:cs="Calibri Light"/>
                <w:sz w:val="20"/>
                <w:szCs w:val="20"/>
              </w:rPr>
              <w:t xml:space="preserve">There are directions for signs on the back of them. </w:t>
            </w:r>
            <w:r w:rsidR="00802D5B" w:rsidRPr="00CC4B02">
              <w:rPr>
                <w:rFonts w:cs="Calibri Light"/>
                <w:sz w:val="20"/>
                <w:szCs w:val="20"/>
              </w:rPr>
              <w:t xml:space="preserve">The </w:t>
            </w:r>
            <w:r w:rsidR="00CC4B02" w:rsidRPr="00CC4B02">
              <w:rPr>
                <w:rFonts w:cs="Calibri Light"/>
                <w:sz w:val="20"/>
                <w:szCs w:val="20"/>
              </w:rPr>
              <w:t>S</w:t>
            </w:r>
            <w:r w:rsidR="00802D5B" w:rsidRPr="00CC4B02">
              <w:rPr>
                <w:rFonts w:cs="Calibri Light"/>
                <w:sz w:val="20"/>
                <w:szCs w:val="20"/>
              </w:rPr>
              <w:t xml:space="preserve">enior </w:t>
            </w:r>
            <w:r w:rsidR="00CC4B02" w:rsidRPr="00CC4B02">
              <w:rPr>
                <w:rFonts w:cs="Calibri Light"/>
                <w:sz w:val="20"/>
                <w:szCs w:val="20"/>
              </w:rPr>
              <w:t xml:space="preserve">FMNP </w:t>
            </w:r>
            <w:r w:rsidR="00802D5B" w:rsidRPr="00CC4B02">
              <w:rPr>
                <w:rFonts w:cs="Calibri Light"/>
                <w:sz w:val="20"/>
                <w:szCs w:val="20"/>
              </w:rPr>
              <w:t>sign is for HONEY vendors only.</w:t>
            </w:r>
          </w:p>
          <w:p w14:paraId="6B0FECA9" w14:textId="77777777" w:rsidR="00FA04F2" w:rsidRPr="00CC4B02" w:rsidRDefault="00FA04F2" w:rsidP="00686FEF">
            <w:pPr>
              <w:rPr>
                <w:rFonts w:cs="Calibri Light"/>
                <w:sz w:val="20"/>
                <w:szCs w:val="20"/>
              </w:rPr>
            </w:pPr>
          </w:p>
          <w:p w14:paraId="0E5B913F" w14:textId="444940E5" w:rsidR="004D2D23" w:rsidRPr="00CC4B02" w:rsidRDefault="004D2D23" w:rsidP="00686FEF">
            <w:pPr>
              <w:rPr>
                <w:rFonts w:cs="Calibri Light"/>
                <w:i/>
                <w:iCs/>
                <w:sz w:val="20"/>
                <w:szCs w:val="20"/>
              </w:rPr>
            </w:pPr>
            <w:r w:rsidRPr="00CC4B02">
              <w:rPr>
                <w:rFonts w:cs="Calibri Light"/>
                <w:sz w:val="20"/>
                <w:szCs w:val="20"/>
              </w:rPr>
              <w:t>Tip: Have extras on hand for farms that forget their sign</w:t>
            </w:r>
            <w:r w:rsidR="00287A8B" w:rsidRPr="00CC4B02">
              <w:rPr>
                <w:rFonts w:cs="Calibri Light"/>
                <w:sz w:val="20"/>
                <w:szCs w:val="20"/>
              </w:rPr>
              <w:t>s</w:t>
            </w:r>
            <w:r w:rsidRPr="00CC4B02">
              <w:rPr>
                <w:rFonts w:cs="Calibri Light"/>
                <w:i/>
                <w:iCs/>
                <w:sz w:val="20"/>
                <w:szCs w:val="20"/>
              </w:rPr>
              <w:t xml:space="preserve">. </w:t>
            </w:r>
          </w:p>
        </w:tc>
        <w:tc>
          <w:tcPr>
            <w:tcW w:w="2250" w:type="dxa"/>
          </w:tcPr>
          <w:p w14:paraId="665CDE4B" w14:textId="47C27E9D" w:rsidR="004D2D23" w:rsidRPr="00CC4B02" w:rsidRDefault="004D2D23" w:rsidP="00686FEF">
            <w:pPr>
              <w:rPr>
                <w:rFonts w:cs="Calibri Light"/>
                <w:sz w:val="20"/>
                <w:szCs w:val="20"/>
              </w:rPr>
            </w:pPr>
            <w:r w:rsidRPr="00CC4B02">
              <w:rPr>
                <w:rFonts w:cs="Calibri Light"/>
                <w:sz w:val="20"/>
                <w:szCs w:val="20"/>
              </w:rPr>
              <w:t>From the FMNP Team:</w:t>
            </w:r>
          </w:p>
          <w:p w14:paraId="13C8CDCC" w14:textId="77777777" w:rsidR="004D2D23" w:rsidRPr="00CC4B02" w:rsidRDefault="004D2D23" w:rsidP="00686FEF">
            <w:pPr>
              <w:rPr>
                <w:rFonts w:cs="Calibri Light"/>
                <w:sz w:val="20"/>
                <w:szCs w:val="20"/>
              </w:rPr>
            </w:pPr>
            <w:r w:rsidRPr="00CC4B02">
              <w:rPr>
                <w:rFonts w:cs="Calibri Light"/>
                <w:sz w:val="20"/>
                <w:szCs w:val="20"/>
              </w:rPr>
              <w:t>fmnpteam@doh.wa.gov</w:t>
            </w:r>
          </w:p>
          <w:p w14:paraId="198BC9D4" w14:textId="689BD42C" w:rsidR="004D2D23" w:rsidRPr="00CC4B02" w:rsidRDefault="004D2D23" w:rsidP="00686FEF">
            <w:pPr>
              <w:rPr>
                <w:rFonts w:cs="Calibri Light"/>
                <w:sz w:val="20"/>
                <w:szCs w:val="20"/>
              </w:rPr>
            </w:pPr>
            <w:r w:rsidRPr="00CC4B02">
              <w:rPr>
                <w:rFonts w:cs="Calibri Light"/>
                <w:sz w:val="20"/>
                <w:szCs w:val="20"/>
              </w:rPr>
              <w:t>(360) 236-3721 or (800) 841-1410</w:t>
            </w:r>
          </w:p>
          <w:p w14:paraId="68D391CB" w14:textId="77777777" w:rsidR="00FA04F2" w:rsidRPr="00CC4B02" w:rsidRDefault="00FA04F2" w:rsidP="00686FEF">
            <w:pPr>
              <w:rPr>
                <w:rFonts w:cs="Calibri Light"/>
                <w:sz w:val="20"/>
                <w:szCs w:val="20"/>
              </w:rPr>
            </w:pPr>
          </w:p>
          <w:p w14:paraId="6C736539" w14:textId="64DC16C7" w:rsidR="004D2D23" w:rsidRPr="00CC4B02" w:rsidRDefault="00FA04F2" w:rsidP="00686FEF">
            <w:pPr>
              <w:rPr>
                <w:rFonts w:cs="Calibri Light"/>
                <w:b/>
                <w:bCs/>
                <w:sz w:val="20"/>
                <w:szCs w:val="20"/>
              </w:rPr>
            </w:pPr>
            <w:r w:rsidRPr="00CC4B02">
              <w:rPr>
                <w:rFonts w:cs="Calibri Light"/>
                <w:sz w:val="20"/>
                <w:szCs w:val="20"/>
              </w:rPr>
              <w:t xml:space="preserve">You can order as many signs as </w:t>
            </w:r>
            <w:r w:rsidR="00287A8B" w:rsidRPr="00CC4B02">
              <w:rPr>
                <w:rFonts w:cs="Calibri Light"/>
                <w:sz w:val="20"/>
                <w:szCs w:val="20"/>
              </w:rPr>
              <w:t>needed</w:t>
            </w:r>
            <w:r w:rsidRPr="00CC4B02">
              <w:rPr>
                <w:rFonts w:cs="Calibri Light"/>
                <w:sz w:val="20"/>
                <w:szCs w:val="20"/>
              </w:rPr>
              <w:t>.</w:t>
            </w:r>
          </w:p>
        </w:tc>
      </w:tr>
      <w:tr w:rsidR="00FA04F2" w:rsidRPr="00CC4B02" w14:paraId="4A3C7F1B" w14:textId="21FF39BD" w:rsidTr="00CC4B02">
        <w:tc>
          <w:tcPr>
            <w:tcW w:w="1705" w:type="dxa"/>
          </w:tcPr>
          <w:p w14:paraId="4A7B2DF0" w14:textId="77777777" w:rsidR="004D2D23" w:rsidRPr="00CC4B02" w:rsidRDefault="004D2D23" w:rsidP="00686FEF">
            <w:pPr>
              <w:rPr>
                <w:rFonts w:cs="Calibri Light"/>
                <w:b/>
                <w:bCs/>
                <w:sz w:val="20"/>
                <w:szCs w:val="20"/>
              </w:rPr>
            </w:pPr>
            <w:r w:rsidRPr="00CC4B02">
              <w:rPr>
                <w:rFonts w:cs="Calibri Light"/>
                <w:b/>
                <w:bCs/>
                <w:sz w:val="20"/>
                <w:szCs w:val="20"/>
              </w:rPr>
              <w:t>WIC Fruit and Vegetable Benefit</w:t>
            </w:r>
          </w:p>
        </w:tc>
        <w:tc>
          <w:tcPr>
            <w:tcW w:w="2340" w:type="dxa"/>
            <w:vAlign w:val="center"/>
          </w:tcPr>
          <w:p w14:paraId="729E3F74" w14:textId="77777777" w:rsidR="004D2D23" w:rsidRPr="00CC4B02" w:rsidRDefault="004D2D23" w:rsidP="00CC4B02">
            <w:pPr>
              <w:jc w:val="center"/>
              <w:rPr>
                <w:rFonts w:cs="Calibri Light"/>
                <w:sz w:val="20"/>
                <w:szCs w:val="20"/>
              </w:rPr>
            </w:pPr>
            <w:r w:rsidRPr="00CC4B02">
              <w:rPr>
                <w:rFonts w:cs="Calibri Light"/>
                <w:noProof/>
                <w:sz w:val="20"/>
                <w:szCs w:val="20"/>
              </w:rPr>
              <w:drawing>
                <wp:inline distT="0" distB="0" distL="0" distR="0" wp14:anchorId="5048D9AF" wp14:editId="05A87546">
                  <wp:extent cx="634694" cy="783791"/>
                  <wp:effectExtent l="0" t="0" r="0" b="0"/>
                  <wp:docPr id="1456145309" name="Picture 4" descr="A poster with vegetables arranged in a hear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145309" name="Picture 4" descr="A poster with vegetables arranged in a heart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839" cy="813607"/>
                          </a:xfrm>
                          <a:prstGeom prst="rect">
                            <a:avLst/>
                          </a:prstGeom>
                        </pic:spPr>
                      </pic:pic>
                    </a:graphicData>
                  </a:graphic>
                </wp:inline>
              </w:drawing>
            </w:r>
          </w:p>
        </w:tc>
        <w:tc>
          <w:tcPr>
            <w:tcW w:w="2070" w:type="dxa"/>
          </w:tcPr>
          <w:p w14:paraId="5EFA696D" w14:textId="71B0A6E4" w:rsidR="00287A8B" w:rsidRPr="00CC4B02" w:rsidRDefault="00287A8B" w:rsidP="00686FEF">
            <w:pPr>
              <w:pStyle w:val="ListParagraph"/>
              <w:numPr>
                <w:ilvl w:val="0"/>
                <w:numId w:val="2"/>
              </w:numPr>
              <w:rPr>
                <w:rFonts w:cs="Calibri Light"/>
                <w:sz w:val="20"/>
                <w:szCs w:val="20"/>
              </w:rPr>
            </w:pPr>
            <w:r w:rsidRPr="00CC4B02">
              <w:rPr>
                <w:rFonts w:cs="Calibri Light"/>
                <w:sz w:val="20"/>
                <w:szCs w:val="20"/>
              </w:rPr>
              <w:t xml:space="preserve">Grower Booth </w:t>
            </w:r>
            <w:proofErr w:type="gramStart"/>
            <w:r w:rsidR="00CC4B02" w:rsidRPr="00CC4B02">
              <w:rPr>
                <w:rFonts w:cs="Calibri Light"/>
                <w:i/>
                <w:iCs/>
                <w:sz w:val="20"/>
                <w:szCs w:val="20"/>
              </w:rPr>
              <w:t>recommended</w:t>
            </w:r>
            <w:proofErr w:type="gramEnd"/>
          </w:p>
          <w:p w14:paraId="00FBBA74" w14:textId="77777777" w:rsidR="00CC4B02" w:rsidRPr="00CC4B02" w:rsidRDefault="00CC4B02" w:rsidP="00CC4B02">
            <w:pPr>
              <w:pStyle w:val="ListParagraph"/>
              <w:ind w:left="360"/>
              <w:rPr>
                <w:rFonts w:cs="Calibri Light"/>
                <w:sz w:val="20"/>
                <w:szCs w:val="20"/>
              </w:rPr>
            </w:pPr>
          </w:p>
          <w:p w14:paraId="3BF53B3A" w14:textId="494B5A65" w:rsidR="004D2D23" w:rsidRPr="00CC4B02" w:rsidRDefault="00287A8B" w:rsidP="00D23B77">
            <w:pPr>
              <w:pStyle w:val="ListParagraph"/>
              <w:numPr>
                <w:ilvl w:val="0"/>
                <w:numId w:val="2"/>
              </w:numPr>
              <w:rPr>
                <w:rFonts w:cs="Calibri Light"/>
                <w:sz w:val="20"/>
                <w:szCs w:val="20"/>
              </w:rPr>
            </w:pPr>
            <w:r w:rsidRPr="00CC4B02">
              <w:rPr>
                <w:rFonts w:cs="Calibri Light"/>
                <w:sz w:val="20"/>
                <w:szCs w:val="20"/>
              </w:rPr>
              <w:t xml:space="preserve">Info Booth </w:t>
            </w:r>
            <w:r w:rsidRPr="00CC4B02">
              <w:rPr>
                <w:rFonts w:cs="Calibri Light"/>
                <w:i/>
                <w:iCs/>
                <w:sz w:val="20"/>
                <w:szCs w:val="20"/>
              </w:rPr>
              <w:t>recommended</w:t>
            </w:r>
          </w:p>
        </w:tc>
        <w:tc>
          <w:tcPr>
            <w:tcW w:w="2160" w:type="dxa"/>
          </w:tcPr>
          <w:p w14:paraId="5AA6C0BA" w14:textId="4FC30998" w:rsidR="004D2D23" w:rsidRPr="00CC4B02" w:rsidRDefault="00287A8B" w:rsidP="00686FEF">
            <w:pPr>
              <w:rPr>
                <w:rFonts w:cs="Calibri Light"/>
                <w:sz w:val="20"/>
                <w:szCs w:val="20"/>
              </w:rPr>
            </w:pPr>
            <w:r w:rsidRPr="00CC4B02">
              <w:rPr>
                <w:rFonts w:cs="Calibri Light"/>
                <w:sz w:val="20"/>
                <w:szCs w:val="20"/>
              </w:rPr>
              <w:t xml:space="preserve">This program started at farmers markets in 2023 and is still new to growers and shoppers. </w:t>
            </w:r>
          </w:p>
        </w:tc>
        <w:tc>
          <w:tcPr>
            <w:tcW w:w="2250" w:type="dxa"/>
          </w:tcPr>
          <w:p w14:paraId="5756CF37" w14:textId="576EF5E1" w:rsidR="004D2D23" w:rsidRPr="00CC4B02" w:rsidRDefault="00287A8B" w:rsidP="00686FEF">
            <w:pPr>
              <w:rPr>
                <w:rFonts w:cs="Calibri Light"/>
                <w:sz w:val="20"/>
                <w:szCs w:val="20"/>
              </w:rPr>
            </w:pPr>
            <w:r w:rsidRPr="00CC4B02">
              <w:rPr>
                <w:rFonts w:cs="Calibri Light"/>
                <w:sz w:val="20"/>
                <w:szCs w:val="20"/>
              </w:rPr>
              <w:t>Same as FMNP</w:t>
            </w:r>
          </w:p>
        </w:tc>
      </w:tr>
      <w:tr w:rsidR="00FA04F2" w:rsidRPr="00CC4B02" w14:paraId="5880BBE0" w14:textId="38585CBA" w:rsidTr="00CC4B02">
        <w:trPr>
          <w:trHeight w:val="1457"/>
        </w:trPr>
        <w:tc>
          <w:tcPr>
            <w:tcW w:w="1705" w:type="dxa"/>
          </w:tcPr>
          <w:p w14:paraId="0DE4F8FE" w14:textId="0853F7D2" w:rsidR="004D2D23" w:rsidRPr="00CC4B02" w:rsidRDefault="00287A8B" w:rsidP="00686FEF">
            <w:pPr>
              <w:rPr>
                <w:rFonts w:cs="Calibri Light"/>
                <w:b/>
                <w:bCs/>
                <w:sz w:val="20"/>
                <w:szCs w:val="20"/>
              </w:rPr>
            </w:pPr>
            <w:r w:rsidRPr="00CC4B02">
              <w:rPr>
                <w:rFonts w:cs="Calibri Light"/>
                <w:b/>
                <w:bCs/>
                <w:sz w:val="20"/>
                <w:szCs w:val="20"/>
              </w:rPr>
              <w:t>SNAP</w:t>
            </w:r>
            <w:r w:rsidR="004D2D23" w:rsidRPr="00CC4B02">
              <w:rPr>
                <w:rFonts w:cs="Calibri Light"/>
                <w:b/>
                <w:bCs/>
                <w:sz w:val="20"/>
                <w:szCs w:val="20"/>
              </w:rPr>
              <w:t xml:space="preserve"> EBT</w:t>
            </w:r>
          </w:p>
          <w:p w14:paraId="2430D502" w14:textId="1856E079" w:rsidR="004D2D23" w:rsidRPr="00CC4B02" w:rsidRDefault="004D2D23" w:rsidP="00686FEF">
            <w:pPr>
              <w:rPr>
                <w:rFonts w:cs="Calibri Light"/>
                <w:sz w:val="20"/>
                <w:szCs w:val="20"/>
              </w:rPr>
            </w:pPr>
            <w:r w:rsidRPr="00CC4B02">
              <w:rPr>
                <w:rFonts w:cs="Calibri Light"/>
                <w:sz w:val="20"/>
                <w:szCs w:val="20"/>
              </w:rPr>
              <w:t>A-board</w:t>
            </w:r>
          </w:p>
        </w:tc>
        <w:tc>
          <w:tcPr>
            <w:tcW w:w="2340" w:type="dxa"/>
            <w:vAlign w:val="center"/>
          </w:tcPr>
          <w:p w14:paraId="00687211" w14:textId="57EE49BD" w:rsidR="004D2D23" w:rsidRPr="00CC4B02" w:rsidRDefault="00287A8B" w:rsidP="00D23B77">
            <w:pPr>
              <w:jc w:val="center"/>
              <w:rPr>
                <w:rFonts w:cs="Calibri Light"/>
                <w:sz w:val="20"/>
                <w:szCs w:val="20"/>
              </w:rPr>
            </w:pPr>
            <w:r w:rsidRPr="00CC4B02">
              <w:rPr>
                <w:rFonts w:cs="Calibri Light"/>
                <w:noProof/>
                <w:sz w:val="20"/>
                <w:szCs w:val="20"/>
              </w:rPr>
              <w:drawing>
                <wp:anchor distT="0" distB="0" distL="114300" distR="114300" simplePos="0" relativeHeight="251658240" behindDoc="0" locked="0" layoutInCell="1" allowOverlap="1" wp14:anchorId="0B396D41" wp14:editId="7DBF781E">
                  <wp:simplePos x="0" y="0"/>
                  <wp:positionH relativeFrom="column">
                    <wp:posOffset>407670</wp:posOffset>
                  </wp:positionH>
                  <wp:positionV relativeFrom="paragraph">
                    <wp:posOffset>0</wp:posOffset>
                  </wp:positionV>
                  <wp:extent cx="586105" cy="878840"/>
                  <wp:effectExtent l="0" t="0" r="4445" b="0"/>
                  <wp:wrapSquare wrapText="bothSides"/>
                  <wp:docPr id="631239942" name="Picture 2" descr="A fruit and vegetables in a bas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239942" name="Picture 2" descr="A fruit and vegetables in a baske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105" cy="878840"/>
                          </a:xfrm>
                          <a:prstGeom prst="rect">
                            <a:avLst/>
                          </a:prstGeom>
                        </pic:spPr>
                      </pic:pic>
                    </a:graphicData>
                  </a:graphic>
                </wp:anchor>
              </w:drawing>
            </w:r>
          </w:p>
        </w:tc>
        <w:tc>
          <w:tcPr>
            <w:tcW w:w="2070" w:type="dxa"/>
          </w:tcPr>
          <w:p w14:paraId="3302AA5F" w14:textId="2F91223D" w:rsidR="004D2D23" w:rsidRPr="00CC4B02" w:rsidRDefault="00287A8B" w:rsidP="00CC4B02">
            <w:pPr>
              <w:pStyle w:val="ListParagraph"/>
              <w:numPr>
                <w:ilvl w:val="0"/>
                <w:numId w:val="2"/>
              </w:numPr>
              <w:rPr>
                <w:rFonts w:cs="Calibri Light"/>
                <w:sz w:val="20"/>
                <w:szCs w:val="20"/>
              </w:rPr>
            </w:pPr>
            <w:r w:rsidRPr="00CC4B02">
              <w:rPr>
                <w:rFonts w:cs="Calibri Light"/>
                <w:sz w:val="20"/>
                <w:szCs w:val="20"/>
              </w:rPr>
              <w:t>At farmers ma</w:t>
            </w:r>
            <w:r w:rsidR="004D2D23" w:rsidRPr="00CC4B02">
              <w:rPr>
                <w:rFonts w:cs="Calibri Light"/>
                <w:sz w:val="20"/>
                <w:szCs w:val="20"/>
              </w:rPr>
              <w:t xml:space="preserve">rket </w:t>
            </w:r>
            <w:r w:rsidRPr="00CC4B02">
              <w:rPr>
                <w:rFonts w:cs="Calibri Light"/>
                <w:sz w:val="20"/>
                <w:szCs w:val="20"/>
              </w:rPr>
              <w:t>entrance</w:t>
            </w:r>
            <w:r w:rsidR="00CC4B02" w:rsidRPr="00CC4B02">
              <w:rPr>
                <w:rFonts w:cs="Calibri Light"/>
                <w:sz w:val="20"/>
                <w:szCs w:val="20"/>
              </w:rPr>
              <w:t>(s)</w:t>
            </w:r>
            <w:r w:rsidR="00686FEF" w:rsidRPr="00CC4B02">
              <w:rPr>
                <w:rFonts w:cs="Calibri Light"/>
                <w:sz w:val="20"/>
                <w:szCs w:val="20"/>
              </w:rPr>
              <w:t xml:space="preserve"> </w:t>
            </w:r>
            <w:r w:rsidR="00686FEF" w:rsidRPr="00CC4B02">
              <w:rPr>
                <w:rFonts w:cs="Calibri Light"/>
                <w:i/>
                <w:iCs/>
                <w:sz w:val="20"/>
                <w:szCs w:val="20"/>
              </w:rPr>
              <w:t>recommended</w:t>
            </w:r>
          </w:p>
          <w:p w14:paraId="41EC9C77" w14:textId="7D078D51" w:rsidR="00686FEF" w:rsidRPr="00CC4B02" w:rsidRDefault="00686FEF" w:rsidP="00D23B77">
            <w:pPr>
              <w:pStyle w:val="ListParagraph"/>
              <w:ind w:left="360"/>
              <w:rPr>
                <w:rFonts w:cs="Calibri Light"/>
                <w:sz w:val="20"/>
                <w:szCs w:val="20"/>
              </w:rPr>
            </w:pPr>
          </w:p>
        </w:tc>
        <w:tc>
          <w:tcPr>
            <w:tcW w:w="2160" w:type="dxa"/>
          </w:tcPr>
          <w:p w14:paraId="0F1FF82E" w14:textId="410D9574" w:rsidR="004D2D23" w:rsidRPr="00CC4B02" w:rsidRDefault="00802D5B" w:rsidP="00686FEF">
            <w:pPr>
              <w:rPr>
                <w:rFonts w:cs="Calibri Light"/>
                <w:sz w:val="20"/>
                <w:szCs w:val="20"/>
                <w:highlight w:val="yellow"/>
              </w:rPr>
            </w:pPr>
            <w:r w:rsidRPr="00CC4B02">
              <w:rPr>
                <w:rFonts w:cs="Calibri Light"/>
                <w:sz w:val="20"/>
                <w:szCs w:val="20"/>
              </w:rPr>
              <w:t xml:space="preserve">More than one A-board may be </w:t>
            </w:r>
            <w:r w:rsidR="00CC4B02" w:rsidRPr="00CC4B02">
              <w:rPr>
                <w:rFonts w:cs="Calibri Light"/>
                <w:sz w:val="20"/>
                <w:szCs w:val="20"/>
              </w:rPr>
              <w:t xml:space="preserve">needed and should be </w:t>
            </w:r>
            <w:r w:rsidRPr="00CC4B02">
              <w:rPr>
                <w:rFonts w:cs="Calibri Light"/>
                <w:sz w:val="20"/>
                <w:szCs w:val="20"/>
              </w:rPr>
              <w:t xml:space="preserve">available. </w:t>
            </w:r>
          </w:p>
        </w:tc>
        <w:tc>
          <w:tcPr>
            <w:tcW w:w="2250" w:type="dxa"/>
          </w:tcPr>
          <w:p w14:paraId="024EBF24" w14:textId="77777777" w:rsidR="00287A8B" w:rsidRPr="00CC4B02" w:rsidRDefault="00287A8B" w:rsidP="00686FEF">
            <w:pPr>
              <w:rPr>
                <w:rFonts w:cs="Calibri Light"/>
                <w:sz w:val="20"/>
                <w:szCs w:val="20"/>
              </w:rPr>
            </w:pPr>
            <w:r w:rsidRPr="00CC4B02">
              <w:rPr>
                <w:rFonts w:cs="Calibri Light"/>
                <w:sz w:val="20"/>
                <w:szCs w:val="20"/>
              </w:rPr>
              <w:t>Amanda Weyrauch</w:t>
            </w:r>
          </w:p>
          <w:p w14:paraId="293C1607" w14:textId="2FA2EB4A" w:rsidR="00686FEF" w:rsidRPr="00CC4B02" w:rsidRDefault="00686FEF" w:rsidP="00686FEF">
            <w:pPr>
              <w:rPr>
                <w:rFonts w:cs="Calibri Light"/>
                <w:sz w:val="20"/>
                <w:szCs w:val="20"/>
              </w:rPr>
            </w:pPr>
            <w:r w:rsidRPr="00CC4B02">
              <w:rPr>
                <w:rFonts w:cs="Calibri Light"/>
                <w:sz w:val="20"/>
                <w:szCs w:val="20"/>
              </w:rPr>
              <w:t>SNAP Market Match</w:t>
            </w:r>
          </w:p>
          <w:p w14:paraId="634631DF" w14:textId="77777777" w:rsidR="00287A8B" w:rsidRPr="00CC4B02" w:rsidRDefault="00287A8B" w:rsidP="00686FEF">
            <w:pPr>
              <w:rPr>
                <w:rFonts w:cs="Calibri Light"/>
                <w:sz w:val="20"/>
                <w:szCs w:val="20"/>
              </w:rPr>
            </w:pPr>
            <w:r w:rsidRPr="00CC4B02">
              <w:rPr>
                <w:rFonts w:cs="Calibri Light"/>
                <w:sz w:val="20"/>
                <w:szCs w:val="20"/>
              </w:rPr>
              <w:t>amanda.weyrauch@doh.wa.gov</w:t>
            </w:r>
          </w:p>
          <w:p w14:paraId="16F42124" w14:textId="02B8BCCC" w:rsidR="00287A8B" w:rsidRPr="00CC4B02" w:rsidRDefault="00686FEF" w:rsidP="00686FEF">
            <w:pPr>
              <w:rPr>
                <w:rFonts w:cs="Calibri Light"/>
                <w:sz w:val="20"/>
                <w:szCs w:val="20"/>
              </w:rPr>
            </w:pPr>
            <w:r w:rsidRPr="00CC4B02">
              <w:rPr>
                <w:rFonts w:cs="Calibri Light"/>
                <w:sz w:val="20"/>
                <w:szCs w:val="20"/>
              </w:rPr>
              <w:t>(</w:t>
            </w:r>
            <w:r w:rsidR="00287A8B" w:rsidRPr="00CC4B02">
              <w:rPr>
                <w:rFonts w:cs="Calibri Light"/>
                <w:sz w:val="20"/>
                <w:szCs w:val="20"/>
              </w:rPr>
              <w:t>360</w:t>
            </w:r>
            <w:r w:rsidRPr="00CC4B02">
              <w:rPr>
                <w:rFonts w:cs="Calibri Light"/>
                <w:sz w:val="20"/>
                <w:szCs w:val="20"/>
              </w:rPr>
              <w:t xml:space="preserve">) </w:t>
            </w:r>
            <w:r w:rsidR="00287A8B" w:rsidRPr="00CC4B02">
              <w:rPr>
                <w:rFonts w:cs="Calibri Light"/>
                <w:sz w:val="20"/>
                <w:szCs w:val="20"/>
              </w:rPr>
              <w:t>485-6430</w:t>
            </w:r>
          </w:p>
          <w:p w14:paraId="1FF791A9" w14:textId="77777777" w:rsidR="004D2D23" w:rsidRPr="00CC4B02" w:rsidRDefault="004D2D23" w:rsidP="00686FEF">
            <w:pPr>
              <w:rPr>
                <w:rFonts w:cs="Calibri Light"/>
                <w:sz w:val="20"/>
                <w:szCs w:val="20"/>
              </w:rPr>
            </w:pPr>
          </w:p>
          <w:p w14:paraId="30EA2D0E" w14:textId="0F920B0C" w:rsidR="00686FEF" w:rsidRPr="00CC4B02" w:rsidRDefault="00686FEF" w:rsidP="00D23B77">
            <w:pPr>
              <w:rPr>
                <w:rFonts w:cs="Calibri Light"/>
                <w:sz w:val="20"/>
                <w:szCs w:val="20"/>
              </w:rPr>
            </w:pPr>
            <w:r w:rsidRPr="00CC4B02">
              <w:rPr>
                <w:rFonts w:cs="Calibri Light"/>
                <w:sz w:val="20"/>
                <w:szCs w:val="20"/>
              </w:rPr>
              <w:t>Or the WSFMA</w:t>
            </w:r>
          </w:p>
        </w:tc>
      </w:tr>
      <w:tr w:rsidR="00686FEF" w:rsidRPr="00CC4B02" w14:paraId="6576C361" w14:textId="77777777" w:rsidTr="00CC4B02">
        <w:trPr>
          <w:trHeight w:val="1440"/>
        </w:trPr>
        <w:tc>
          <w:tcPr>
            <w:tcW w:w="1705" w:type="dxa"/>
          </w:tcPr>
          <w:p w14:paraId="68BA33A8" w14:textId="77777777" w:rsidR="00686FEF" w:rsidRPr="00CC4B02" w:rsidRDefault="00686FEF" w:rsidP="00686FEF">
            <w:pPr>
              <w:rPr>
                <w:rFonts w:cs="Calibri Light"/>
                <w:sz w:val="20"/>
                <w:szCs w:val="20"/>
              </w:rPr>
            </w:pPr>
            <w:r w:rsidRPr="00CC4B02">
              <w:rPr>
                <w:rFonts w:cs="Calibri Light"/>
                <w:sz w:val="20"/>
                <w:szCs w:val="20"/>
              </w:rPr>
              <w:t xml:space="preserve">SNAP EBT </w:t>
            </w:r>
          </w:p>
          <w:p w14:paraId="3F83B87A" w14:textId="4A5CB37C" w:rsidR="00686FEF" w:rsidRPr="00CC4B02" w:rsidDel="00287A8B" w:rsidRDefault="00686FEF" w:rsidP="00686FEF">
            <w:pPr>
              <w:rPr>
                <w:rFonts w:cs="Calibri Light"/>
                <w:sz w:val="20"/>
                <w:szCs w:val="20"/>
              </w:rPr>
            </w:pPr>
            <w:r w:rsidRPr="00CC4B02">
              <w:rPr>
                <w:rFonts w:cs="Calibri Light"/>
                <w:sz w:val="20"/>
                <w:szCs w:val="20"/>
              </w:rPr>
              <w:t>Banner</w:t>
            </w:r>
          </w:p>
        </w:tc>
        <w:tc>
          <w:tcPr>
            <w:tcW w:w="2340" w:type="dxa"/>
            <w:vAlign w:val="center"/>
          </w:tcPr>
          <w:p w14:paraId="615E74C3" w14:textId="77777777" w:rsidR="00686FEF" w:rsidRPr="00CC4B02" w:rsidRDefault="00686FEF" w:rsidP="00D23B77">
            <w:pPr>
              <w:jc w:val="center"/>
              <w:rPr>
                <w:rFonts w:cs="Calibri Light"/>
                <w:sz w:val="20"/>
                <w:szCs w:val="20"/>
              </w:rPr>
            </w:pPr>
            <w:r w:rsidRPr="00CC4B02">
              <w:rPr>
                <w:rFonts w:cs="Calibri Light"/>
                <w:noProof/>
                <w:sz w:val="20"/>
                <w:szCs w:val="20"/>
              </w:rPr>
              <w:drawing>
                <wp:inline distT="0" distB="0" distL="0" distR="0" wp14:anchorId="7FB23913" wp14:editId="73447EBE">
                  <wp:extent cx="1401580" cy="255009"/>
                  <wp:effectExtent l="0" t="0" r="0" b="0"/>
                  <wp:docPr id="953971754" name="Picture 1"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723439" name="Picture 1" descr="A close-up of a card&#10;&#10;Description automatically generated"/>
                          <pic:cNvPicPr/>
                        </pic:nvPicPr>
                        <pic:blipFill>
                          <a:blip r:embed="rId12"/>
                          <a:stretch>
                            <a:fillRect/>
                          </a:stretch>
                        </pic:blipFill>
                        <pic:spPr>
                          <a:xfrm>
                            <a:off x="0" y="0"/>
                            <a:ext cx="1477533" cy="268828"/>
                          </a:xfrm>
                          <a:prstGeom prst="rect">
                            <a:avLst/>
                          </a:prstGeom>
                        </pic:spPr>
                      </pic:pic>
                    </a:graphicData>
                  </a:graphic>
                </wp:inline>
              </w:drawing>
            </w:r>
          </w:p>
          <w:p w14:paraId="3B48EC99" w14:textId="77777777" w:rsidR="00686FEF" w:rsidRPr="00CC4B02" w:rsidDel="00287A8B" w:rsidRDefault="00686FEF" w:rsidP="00686FEF">
            <w:pPr>
              <w:jc w:val="center"/>
              <w:rPr>
                <w:rFonts w:cs="Calibri Light"/>
                <w:noProof/>
                <w:sz w:val="20"/>
                <w:szCs w:val="20"/>
              </w:rPr>
            </w:pPr>
          </w:p>
        </w:tc>
        <w:tc>
          <w:tcPr>
            <w:tcW w:w="2070" w:type="dxa"/>
          </w:tcPr>
          <w:p w14:paraId="77A97FF9" w14:textId="641BE078" w:rsidR="00686FEF" w:rsidRPr="00CC4B02" w:rsidRDefault="00686FEF" w:rsidP="00686FEF">
            <w:pPr>
              <w:pStyle w:val="ListParagraph"/>
              <w:numPr>
                <w:ilvl w:val="0"/>
                <w:numId w:val="3"/>
              </w:numPr>
              <w:rPr>
                <w:rFonts w:cs="Calibri Light"/>
                <w:sz w:val="20"/>
                <w:szCs w:val="20"/>
              </w:rPr>
            </w:pPr>
            <w:r w:rsidRPr="00CC4B02">
              <w:rPr>
                <w:rFonts w:cs="Calibri Light"/>
                <w:sz w:val="20"/>
                <w:szCs w:val="20"/>
              </w:rPr>
              <w:t xml:space="preserve">At Info Booth </w:t>
            </w:r>
            <w:r w:rsidRPr="00CC4B02">
              <w:rPr>
                <w:rFonts w:cs="Calibri Light"/>
                <w:i/>
                <w:iCs/>
                <w:sz w:val="20"/>
                <w:szCs w:val="20"/>
              </w:rPr>
              <w:t>recommended</w:t>
            </w:r>
          </w:p>
        </w:tc>
        <w:tc>
          <w:tcPr>
            <w:tcW w:w="2160" w:type="dxa"/>
          </w:tcPr>
          <w:p w14:paraId="772369F2" w14:textId="07C88DB5" w:rsidR="00686FEF" w:rsidRPr="00CC4B02" w:rsidRDefault="00686FEF" w:rsidP="00686FEF">
            <w:pPr>
              <w:rPr>
                <w:rFonts w:cs="Calibri Light"/>
                <w:sz w:val="20"/>
                <w:szCs w:val="20"/>
              </w:rPr>
            </w:pPr>
            <w:r w:rsidRPr="00CC4B02">
              <w:rPr>
                <w:rFonts w:cs="Calibri Light"/>
                <w:sz w:val="20"/>
                <w:szCs w:val="20"/>
              </w:rPr>
              <w:t xml:space="preserve">Measures </w:t>
            </w:r>
            <w:r w:rsidR="00C45F41" w:rsidRPr="00CC4B02">
              <w:rPr>
                <w:rFonts w:cs="Calibri Light"/>
                <w:sz w:val="20"/>
                <w:szCs w:val="20"/>
              </w:rPr>
              <w:t>2 feet x 10 feet</w:t>
            </w:r>
          </w:p>
          <w:p w14:paraId="3C9F5DDB" w14:textId="7B5A59E6" w:rsidR="00686FEF" w:rsidRPr="00CC4B02" w:rsidDel="00287A8B" w:rsidRDefault="00686FEF" w:rsidP="00686FEF">
            <w:pPr>
              <w:rPr>
                <w:rFonts w:cs="Calibri Light"/>
                <w:sz w:val="20"/>
                <w:szCs w:val="20"/>
              </w:rPr>
            </w:pPr>
          </w:p>
        </w:tc>
        <w:tc>
          <w:tcPr>
            <w:tcW w:w="2250" w:type="dxa"/>
          </w:tcPr>
          <w:p w14:paraId="48E071B3" w14:textId="5B906610" w:rsidR="00686FEF" w:rsidRPr="00CC4B02" w:rsidRDefault="00CC4B02" w:rsidP="00686FEF">
            <w:pPr>
              <w:rPr>
                <w:rFonts w:cs="Calibri Light"/>
                <w:sz w:val="20"/>
                <w:szCs w:val="20"/>
              </w:rPr>
            </w:pPr>
            <w:r w:rsidRPr="00CC4B02">
              <w:rPr>
                <w:rFonts w:cs="Calibri Light"/>
                <w:sz w:val="20"/>
                <w:szCs w:val="20"/>
              </w:rPr>
              <w:t>Same as the SNAP EBT A-board.</w:t>
            </w:r>
          </w:p>
        </w:tc>
      </w:tr>
      <w:tr w:rsidR="00686FEF" w:rsidRPr="00CC4B02" w14:paraId="25F0C13E" w14:textId="77777777" w:rsidTr="00CC4B02">
        <w:trPr>
          <w:trHeight w:val="1440"/>
        </w:trPr>
        <w:tc>
          <w:tcPr>
            <w:tcW w:w="1705" w:type="dxa"/>
          </w:tcPr>
          <w:p w14:paraId="27579014" w14:textId="15882FB4" w:rsidR="00686FEF" w:rsidRPr="00CC4B02" w:rsidDel="00287A8B" w:rsidRDefault="00686FEF" w:rsidP="00686FEF">
            <w:pPr>
              <w:rPr>
                <w:rFonts w:cs="Calibri Light"/>
                <w:sz w:val="20"/>
                <w:szCs w:val="20"/>
              </w:rPr>
            </w:pPr>
            <w:r w:rsidRPr="00CC4B02">
              <w:rPr>
                <w:rFonts w:cs="Calibri Light"/>
                <w:b/>
                <w:bCs/>
                <w:sz w:val="20"/>
                <w:szCs w:val="20"/>
              </w:rPr>
              <w:t>SNAP EBT</w:t>
            </w:r>
            <w:r w:rsidRPr="00CC4B02">
              <w:rPr>
                <w:rFonts w:cs="Calibri Light"/>
                <w:sz w:val="20"/>
                <w:szCs w:val="20"/>
              </w:rPr>
              <w:t xml:space="preserve"> “Accepted Here</w:t>
            </w:r>
          </w:p>
        </w:tc>
        <w:tc>
          <w:tcPr>
            <w:tcW w:w="2340" w:type="dxa"/>
            <w:vAlign w:val="center"/>
          </w:tcPr>
          <w:p w14:paraId="653F09EF" w14:textId="542B4363" w:rsidR="00686FEF" w:rsidRPr="00CC4B02" w:rsidDel="00287A8B" w:rsidRDefault="00686FEF" w:rsidP="00686FEF">
            <w:pPr>
              <w:jc w:val="center"/>
              <w:rPr>
                <w:rFonts w:cs="Calibri Light"/>
                <w:noProof/>
                <w:sz w:val="20"/>
                <w:szCs w:val="20"/>
              </w:rPr>
            </w:pPr>
            <w:r w:rsidRPr="00CC4B02">
              <w:rPr>
                <w:rFonts w:cs="Calibri Light"/>
                <w:noProof/>
                <w:sz w:val="20"/>
                <w:szCs w:val="20"/>
              </w:rPr>
              <w:drawing>
                <wp:inline distT="0" distB="0" distL="0" distR="0" wp14:anchorId="1AC51E09" wp14:editId="171DF66B">
                  <wp:extent cx="1042260" cy="787597"/>
                  <wp:effectExtent l="0" t="0" r="5715" b="0"/>
                  <wp:docPr id="453489943" name="Picture 1"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97793" name="Picture 1" descr="A yellow sign with black text&#10;&#10;Description automatically generated"/>
                          <pic:cNvPicPr/>
                        </pic:nvPicPr>
                        <pic:blipFill>
                          <a:blip r:embed="rId13"/>
                          <a:stretch>
                            <a:fillRect/>
                          </a:stretch>
                        </pic:blipFill>
                        <pic:spPr>
                          <a:xfrm>
                            <a:off x="0" y="0"/>
                            <a:ext cx="1066467" cy="805890"/>
                          </a:xfrm>
                          <a:prstGeom prst="rect">
                            <a:avLst/>
                          </a:prstGeom>
                        </pic:spPr>
                      </pic:pic>
                    </a:graphicData>
                  </a:graphic>
                </wp:inline>
              </w:drawing>
            </w:r>
          </w:p>
        </w:tc>
        <w:tc>
          <w:tcPr>
            <w:tcW w:w="2070" w:type="dxa"/>
          </w:tcPr>
          <w:p w14:paraId="3E6CF848" w14:textId="12DF9E09" w:rsidR="00686FEF" w:rsidRPr="00CC4B02" w:rsidRDefault="00686FEF" w:rsidP="00686FEF">
            <w:pPr>
              <w:pStyle w:val="ListParagraph"/>
              <w:numPr>
                <w:ilvl w:val="0"/>
                <w:numId w:val="3"/>
              </w:numPr>
              <w:rPr>
                <w:rFonts w:cs="Calibri Light"/>
                <w:sz w:val="20"/>
                <w:szCs w:val="20"/>
              </w:rPr>
            </w:pPr>
            <w:r w:rsidRPr="00CC4B02">
              <w:rPr>
                <w:rFonts w:cs="Calibri Light"/>
                <w:sz w:val="20"/>
                <w:szCs w:val="20"/>
              </w:rPr>
              <w:t xml:space="preserve">Info Booth, </w:t>
            </w:r>
            <w:r w:rsidRPr="00C4279F">
              <w:rPr>
                <w:rFonts w:cs="Calibri Light"/>
                <w:b/>
                <w:bCs/>
                <w:i/>
                <w:iCs/>
                <w:color w:val="C00000"/>
                <w:sz w:val="20"/>
                <w:szCs w:val="20"/>
              </w:rPr>
              <w:t>required</w:t>
            </w:r>
          </w:p>
        </w:tc>
        <w:tc>
          <w:tcPr>
            <w:tcW w:w="2160" w:type="dxa"/>
          </w:tcPr>
          <w:p w14:paraId="757DAF8E" w14:textId="4337F720" w:rsidR="00686FEF" w:rsidRPr="00CC4B02" w:rsidDel="00287A8B" w:rsidRDefault="00686FEF" w:rsidP="00686FEF">
            <w:pPr>
              <w:rPr>
                <w:rFonts w:cs="Calibri Light"/>
                <w:sz w:val="20"/>
                <w:szCs w:val="20"/>
              </w:rPr>
            </w:pPr>
            <w:r w:rsidRPr="00CC4B02">
              <w:rPr>
                <w:rFonts w:cs="Calibri Light"/>
                <w:sz w:val="20"/>
                <w:szCs w:val="20"/>
              </w:rPr>
              <w:t>There are a variety of these signs that can work. Important thing is to be sure to have one of them</w:t>
            </w:r>
            <w:r w:rsidR="00802D5B" w:rsidRPr="00CC4B02">
              <w:rPr>
                <w:rFonts w:cs="Calibri Light"/>
                <w:sz w:val="20"/>
                <w:szCs w:val="20"/>
              </w:rPr>
              <w:t>.</w:t>
            </w:r>
          </w:p>
        </w:tc>
        <w:tc>
          <w:tcPr>
            <w:tcW w:w="2250" w:type="dxa"/>
          </w:tcPr>
          <w:p w14:paraId="71C4CCC6" w14:textId="288D3A32" w:rsidR="00802D5B" w:rsidRPr="00CC4B02" w:rsidRDefault="00802D5B" w:rsidP="00C45F41">
            <w:pPr>
              <w:rPr>
                <w:rFonts w:cs="Calibri Light"/>
                <w:sz w:val="20"/>
                <w:szCs w:val="20"/>
              </w:rPr>
            </w:pPr>
            <w:r w:rsidRPr="00CC4B02">
              <w:rPr>
                <w:rFonts w:cs="Calibri Light"/>
                <w:sz w:val="20"/>
                <w:szCs w:val="20"/>
              </w:rPr>
              <w:t xml:space="preserve">USDA Food and Nutrition Services (FNS). </w:t>
            </w:r>
          </w:p>
        </w:tc>
      </w:tr>
      <w:tr w:rsidR="00686FEF" w:rsidRPr="00CC4B02" w14:paraId="1545F70F" w14:textId="77777777" w:rsidTr="00CC4B02">
        <w:trPr>
          <w:trHeight w:val="1440"/>
        </w:trPr>
        <w:tc>
          <w:tcPr>
            <w:tcW w:w="1705" w:type="dxa"/>
          </w:tcPr>
          <w:p w14:paraId="3C1C0BF5" w14:textId="17F7929B" w:rsidR="00686FEF" w:rsidRPr="00CC4B02" w:rsidRDefault="00686FEF" w:rsidP="00686FEF">
            <w:pPr>
              <w:rPr>
                <w:rFonts w:cs="Calibri Light"/>
                <w:b/>
                <w:bCs/>
                <w:sz w:val="20"/>
                <w:szCs w:val="20"/>
              </w:rPr>
            </w:pPr>
            <w:r w:rsidRPr="00CC4B02">
              <w:rPr>
                <w:rFonts w:cs="Calibri Light"/>
                <w:b/>
                <w:bCs/>
                <w:sz w:val="20"/>
                <w:szCs w:val="20"/>
              </w:rPr>
              <w:t>SNAP Market Match</w:t>
            </w:r>
          </w:p>
        </w:tc>
        <w:tc>
          <w:tcPr>
            <w:tcW w:w="2340" w:type="dxa"/>
            <w:vAlign w:val="center"/>
          </w:tcPr>
          <w:p w14:paraId="1B038AFA" w14:textId="7A209E6C" w:rsidR="00686FEF" w:rsidRPr="00CC4B02" w:rsidRDefault="00686FEF" w:rsidP="00686FEF">
            <w:pPr>
              <w:jc w:val="center"/>
              <w:rPr>
                <w:rFonts w:cs="Calibri Light"/>
                <w:noProof/>
                <w:sz w:val="20"/>
                <w:szCs w:val="20"/>
              </w:rPr>
            </w:pPr>
            <w:r w:rsidRPr="00CC4B02">
              <w:rPr>
                <w:rFonts w:cs="Calibri Light"/>
                <w:noProof/>
                <w:sz w:val="20"/>
                <w:szCs w:val="20"/>
              </w:rPr>
              <w:drawing>
                <wp:inline distT="0" distB="0" distL="0" distR="0" wp14:anchorId="506A7D4D" wp14:editId="2055C911">
                  <wp:extent cx="661164" cy="660351"/>
                  <wp:effectExtent l="0" t="0" r="5715" b="6985"/>
                  <wp:docPr id="1951228820" name="Picture 11" descr="A logo for a grocery store&#10;&#10;Description automatically generated">
                    <a:extLst xmlns:a="http://schemas.openxmlformats.org/drawingml/2006/main">
                      <a:ext uri="{FF2B5EF4-FFF2-40B4-BE49-F238E27FC236}">
                        <a16:creationId xmlns:a16="http://schemas.microsoft.com/office/drawing/2014/main" id="{FF02F4F9-97F4-95BD-E906-935EE120AB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logo for a grocery store&#10;&#10;Description automatically generated">
                            <a:extLst>
                              <a:ext uri="{FF2B5EF4-FFF2-40B4-BE49-F238E27FC236}">
                                <a16:creationId xmlns:a16="http://schemas.microsoft.com/office/drawing/2014/main" id="{FF02F4F9-97F4-95BD-E906-935EE120AB03}"/>
                              </a:ext>
                            </a:extLst>
                          </pic:cNvPr>
                          <pic:cNvPicPr>
                            <a:picLocks noChangeAspect="1"/>
                          </pic:cNvPicPr>
                        </pic:nvPicPr>
                        <pic:blipFill>
                          <a:blip r:embed="rId14"/>
                          <a:stretch>
                            <a:fillRect/>
                          </a:stretch>
                        </pic:blipFill>
                        <pic:spPr>
                          <a:xfrm>
                            <a:off x="0" y="0"/>
                            <a:ext cx="679034" cy="678199"/>
                          </a:xfrm>
                          <a:prstGeom prst="rect">
                            <a:avLst/>
                          </a:prstGeom>
                        </pic:spPr>
                      </pic:pic>
                    </a:graphicData>
                  </a:graphic>
                </wp:inline>
              </w:drawing>
            </w:r>
          </w:p>
        </w:tc>
        <w:tc>
          <w:tcPr>
            <w:tcW w:w="2070" w:type="dxa"/>
          </w:tcPr>
          <w:p w14:paraId="71F74B8B" w14:textId="7E6A8E04" w:rsidR="00686FEF" w:rsidRPr="00CC4B02" w:rsidRDefault="00686FEF" w:rsidP="00686FEF">
            <w:pPr>
              <w:pStyle w:val="ListParagraph"/>
              <w:numPr>
                <w:ilvl w:val="0"/>
                <w:numId w:val="3"/>
              </w:numPr>
              <w:rPr>
                <w:rFonts w:cs="Calibri Light"/>
                <w:sz w:val="20"/>
                <w:szCs w:val="20"/>
              </w:rPr>
            </w:pPr>
            <w:r w:rsidRPr="00CC4B02">
              <w:rPr>
                <w:rFonts w:cs="Calibri Light"/>
                <w:sz w:val="20"/>
                <w:szCs w:val="20"/>
              </w:rPr>
              <w:t xml:space="preserve">Stick on SNAP EBT A-board, </w:t>
            </w:r>
            <w:r w:rsidRPr="00CC4B02">
              <w:rPr>
                <w:rFonts w:cs="Calibri Light"/>
                <w:i/>
                <w:iCs/>
                <w:sz w:val="20"/>
                <w:szCs w:val="20"/>
              </w:rPr>
              <w:t>recommended</w:t>
            </w:r>
          </w:p>
        </w:tc>
        <w:tc>
          <w:tcPr>
            <w:tcW w:w="2160" w:type="dxa"/>
          </w:tcPr>
          <w:p w14:paraId="371A1293" w14:textId="43E488C8" w:rsidR="00686FEF" w:rsidRPr="00CC4B02" w:rsidRDefault="00686FEF" w:rsidP="00686FEF">
            <w:pPr>
              <w:rPr>
                <w:rFonts w:cs="Calibri Light"/>
                <w:sz w:val="20"/>
                <w:szCs w:val="20"/>
              </w:rPr>
            </w:pPr>
            <w:r w:rsidRPr="00CC4B02">
              <w:rPr>
                <w:rFonts w:cs="Calibri Light"/>
                <w:sz w:val="20"/>
                <w:szCs w:val="20"/>
              </w:rPr>
              <w:t xml:space="preserve">This is an </w:t>
            </w:r>
            <w:r w:rsidR="00C45F41" w:rsidRPr="00CC4B02">
              <w:rPr>
                <w:rFonts w:cs="Calibri Light"/>
                <w:sz w:val="20"/>
                <w:szCs w:val="20"/>
              </w:rPr>
              <w:t>8-inch</w:t>
            </w:r>
            <w:r w:rsidRPr="00CC4B02">
              <w:rPr>
                <w:rFonts w:cs="Calibri Light"/>
                <w:sz w:val="20"/>
                <w:szCs w:val="20"/>
              </w:rPr>
              <w:t xml:space="preserve"> sticker</w:t>
            </w:r>
          </w:p>
        </w:tc>
        <w:tc>
          <w:tcPr>
            <w:tcW w:w="2250" w:type="dxa"/>
          </w:tcPr>
          <w:p w14:paraId="71BB8287" w14:textId="77777777" w:rsidR="00686FEF" w:rsidRPr="00CC4B02" w:rsidRDefault="00686FEF" w:rsidP="00686FEF">
            <w:pPr>
              <w:rPr>
                <w:rFonts w:cs="Calibri Light"/>
                <w:sz w:val="20"/>
                <w:szCs w:val="20"/>
              </w:rPr>
            </w:pPr>
            <w:r w:rsidRPr="00CC4B02">
              <w:rPr>
                <w:rFonts w:cs="Calibri Light"/>
                <w:sz w:val="20"/>
                <w:szCs w:val="20"/>
              </w:rPr>
              <w:t>Amanda Weyrauch</w:t>
            </w:r>
          </w:p>
          <w:p w14:paraId="418B5C98" w14:textId="77777777" w:rsidR="00686FEF" w:rsidRPr="00CC4B02" w:rsidRDefault="00686FEF" w:rsidP="00686FEF">
            <w:pPr>
              <w:rPr>
                <w:rFonts w:cs="Calibri Light"/>
                <w:sz w:val="20"/>
                <w:szCs w:val="20"/>
              </w:rPr>
            </w:pPr>
            <w:r w:rsidRPr="00CC4B02">
              <w:rPr>
                <w:rFonts w:cs="Calibri Light"/>
                <w:sz w:val="20"/>
                <w:szCs w:val="20"/>
              </w:rPr>
              <w:t>SNAP Market Match</w:t>
            </w:r>
          </w:p>
          <w:p w14:paraId="1A6C0E42" w14:textId="77777777" w:rsidR="00686FEF" w:rsidRPr="00CC4B02" w:rsidRDefault="00686FEF" w:rsidP="00686FEF">
            <w:pPr>
              <w:rPr>
                <w:rFonts w:cs="Calibri Light"/>
                <w:sz w:val="20"/>
                <w:szCs w:val="20"/>
              </w:rPr>
            </w:pPr>
            <w:r w:rsidRPr="00CC4B02">
              <w:rPr>
                <w:rFonts w:cs="Calibri Light"/>
                <w:sz w:val="20"/>
                <w:szCs w:val="20"/>
              </w:rPr>
              <w:t>amanda.weyrauch@doh.wa.gov</w:t>
            </w:r>
          </w:p>
          <w:p w14:paraId="3E6BC80D" w14:textId="77777777" w:rsidR="00686FEF" w:rsidRPr="00CC4B02" w:rsidRDefault="00686FEF" w:rsidP="00686FEF">
            <w:pPr>
              <w:rPr>
                <w:rFonts w:cs="Calibri Light"/>
                <w:sz w:val="20"/>
                <w:szCs w:val="20"/>
              </w:rPr>
            </w:pPr>
            <w:r w:rsidRPr="00CC4B02">
              <w:rPr>
                <w:rFonts w:cs="Calibri Light"/>
                <w:sz w:val="20"/>
                <w:szCs w:val="20"/>
              </w:rPr>
              <w:t>(360) 485-6430</w:t>
            </w:r>
          </w:p>
          <w:p w14:paraId="7E476DA3" w14:textId="77777777" w:rsidR="00686FEF" w:rsidRPr="00CC4B02" w:rsidRDefault="00686FEF" w:rsidP="00686FEF">
            <w:pPr>
              <w:rPr>
                <w:rFonts w:cs="Calibri Light"/>
                <w:sz w:val="20"/>
                <w:szCs w:val="20"/>
              </w:rPr>
            </w:pPr>
          </w:p>
        </w:tc>
      </w:tr>
      <w:tr w:rsidR="00686FEF" w:rsidRPr="00CC4B02" w14:paraId="124D19CB" w14:textId="77777777" w:rsidTr="00CC4B02">
        <w:trPr>
          <w:trHeight w:val="1440"/>
        </w:trPr>
        <w:tc>
          <w:tcPr>
            <w:tcW w:w="1705" w:type="dxa"/>
          </w:tcPr>
          <w:p w14:paraId="23245B7B" w14:textId="643EB1D4" w:rsidR="00686FEF" w:rsidRPr="00CC4B02" w:rsidRDefault="00CC4B02" w:rsidP="00686FEF">
            <w:pPr>
              <w:rPr>
                <w:rFonts w:cs="Calibri Light"/>
                <w:i/>
                <w:iCs/>
                <w:sz w:val="20"/>
                <w:szCs w:val="20"/>
              </w:rPr>
            </w:pPr>
            <w:r>
              <w:rPr>
                <w:rFonts w:cs="Calibri Light"/>
                <w:i/>
                <w:iCs/>
                <w:sz w:val="20"/>
                <w:szCs w:val="20"/>
              </w:rPr>
              <w:t xml:space="preserve">Add any other </w:t>
            </w:r>
            <w:r w:rsidR="00C45F41" w:rsidRPr="00CC4B02">
              <w:rPr>
                <w:rFonts w:cs="Calibri Light"/>
                <w:i/>
                <w:iCs/>
                <w:sz w:val="20"/>
                <w:szCs w:val="20"/>
              </w:rPr>
              <w:t>food access program</w:t>
            </w:r>
            <w:r>
              <w:rPr>
                <w:rFonts w:cs="Calibri Light"/>
                <w:i/>
                <w:iCs/>
                <w:sz w:val="20"/>
                <w:szCs w:val="20"/>
              </w:rPr>
              <w:t>s your market manages</w:t>
            </w:r>
            <w:r w:rsidR="00C45F41" w:rsidRPr="00CC4B02">
              <w:rPr>
                <w:rFonts w:cs="Calibri Light"/>
                <w:i/>
                <w:iCs/>
                <w:sz w:val="20"/>
                <w:szCs w:val="20"/>
              </w:rPr>
              <w:t xml:space="preserve"> here!</w:t>
            </w:r>
          </w:p>
        </w:tc>
        <w:tc>
          <w:tcPr>
            <w:tcW w:w="2340" w:type="dxa"/>
            <w:vAlign w:val="center"/>
          </w:tcPr>
          <w:p w14:paraId="44D643F7" w14:textId="77777777" w:rsidR="00686FEF" w:rsidRPr="00CC4B02" w:rsidRDefault="00686FEF" w:rsidP="00686FEF">
            <w:pPr>
              <w:jc w:val="center"/>
              <w:rPr>
                <w:rFonts w:cs="Calibri Light"/>
                <w:noProof/>
                <w:sz w:val="20"/>
                <w:szCs w:val="20"/>
              </w:rPr>
            </w:pPr>
          </w:p>
        </w:tc>
        <w:tc>
          <w:tcPr>
            <w:tcW w:w="2070" w:type="dxa"/>
          </w:tcPr>
          <w:p w14:paraId="6AFA431A" w14:textId="77777777" w:rsidR="00686FEF" w:rsidRPr="00CC4B02" w:rsidRDefault="00686FEF" w:rsidP="00686FEF">
            <w:pPr>
              <w:pStyle w:val="ListParagraph"/>
              <w:numPr>
                <w:ilvl w:val="0"/>
                <w:numId w:val="3"/>
              </w:numPr>
              <w:rPr>
                <w:rFonts w:cs="Calibri Light"/>
                <w:sz w:val="20"/>
                <w:szCs w:val="20"/>
              </w:rPr>
            </w:pPr>
          </w:p>
        </w:tc>
        <w:tc>
          <w:tcPr>
            <w:tcW w:w="2160" w:type="dxa"/>
          </w:tcPr>
          <w:p w14:paraId="1DED3DA0" w14:textId="77777777" w:rsidR="00686FEF" w:rsidRPr="00CC4B02" w:rsidRDefault="00686FEF" w:rsidP="00686FEF">
            <w:pPr>
              <w:rPr>
                <w:rFonts w:cs="Calibri Light"/>
                <w:sz w:val="20"/>
                <w:szCs w:val="20"/>
              </w:rPr>
            </w:pPr>
          </w:p>
        </w:tc>
        <w:tc>
          <w:tcPr>
            <w:tcW w:w="2250" w:type="dxa"/>
          </w:tcPr>
          <w:p w14:paraId="3161DC4C" w14:textId="77777777" w:rsidR="00686FEF" w:rsidRPr="00CC4B02" w:rsidRDefault="00686FEF" w:rsidP="00686FEF">
            <w:pPr>
              <w:rPr>
                <w:rFonts w:cs="Calibri Light"/>
                <w:sz w:val="20"/>
                <w:szCs w:val="20"/>
              </w:rPr>
            </w:pPr>
          </w:p>
        </w:tc>
      </w:tr>
    </w:tbl>
    <w:p w14:paraId="17B7A927" w14:textId="77777777" w:rsidR="00686FEF" w:rsidRDefault="00686FEF"/>
    <w:p w14:paraId="317792C7" w14:textId="77777777" w:rsidR="00BB2AAF" w:rsidRDefault="00BB2AAF"/>
    <w:p w14:paraId="74286569" w14:textId="43FFF30A" w:rsidR="00BB2AAF" w:rsidRPr="00CC4B02" w:rsidRDefault="00BB2AAF">
      <w:r>
        <w:lastRenderedPageBreak/>
        <w:t>Please note that the abundance of signage from all the different food access programs can be confusing to</w:t>
      </w:r>
      <w:r w:rsidR="00CC4B02">
        <w:t xml:space="preserve"> your</w:t>
      </w:r>
      <w:r>
        <w:t xml:space="preserve"> market volunteers, shoppers, and growers. </w:t>
      </w:r>
      <w:r w:rsidR="00F509BF" w:rsidRPr="00FB5637">
        <w:t>Best Practice: Promote your food access programs as a bundle rather than individually. This makes it easier for your shoppers, volunteers, market staff and growers</w:t>
      </w:r>
      <w:r w:rsidR="00F509BF" w:rsidRPr="00C45F41">
        <w:t xml:space="preserve"> to see everything you offer in one place</w:t>
      </w:r>
      <w:r w:rsidR="00F509BF" w:rsidRPr="00FB5637">
        <w:t>.</w:t>
      </w:r>
      <w:r w:rsidR="00F509BF" w:rsidRPr="00C45F41">
        <w:rPr>
          <w:i/>
          <w:iCs/>
        </w:rPr>
        <w:t xml:space="preserve"> </w:t>
      </w:r>
    </w:p>
    <w:p w14:paraId="57473C6B" w14:textId="77777777" w:rsidR="00BB2AAF" w:rsidRPr="00CC4B02" w:rsidRDefault="00BB2AAF"/>
    <w:p w14:paraId="4E2EB876" w14:textId="09843607" w:rsidR="00BB2AAF" w:rsidRDefault="00BB2AAF">
      <w:r>
        <w:t xml:space="preserve">Recommended resource: “Guide to Fresh Produce Signage Standards and Organic Integrity” from the WSFMA. Available as hard copy </w:t>
      </w:r>
      <w:r w:rsidR="00CC4B02">
        <w:t xml:space="preserve">from the WSFMA </w:t>
      </w:r>
      <w:r>
        <w:t xml:space="preserve">and on WSFMA website (In Vendor Resources) in English and Spanish. </w:t>
      </w:r>
    </w:p>
    <w:p w14:paraId="126E936E" w14:textId="77777777" w:rsidR="00C45F41" w:rsidRDefault="00C45F41"/>
    <w:p w14:paraId="0EC730B8" w14:textId="3AEEAC7C" w:rsidR="006542CE" w:rsidRDefault="00C45F41" w:rsidP="001E50A3">
      <w:r>
        <w:rPr>
          <w:rFonts w:ascii="Tw Cen MT" w:hAnsi="Tw Cen MT"/>
          <w:b/>
          <w:bCs/>
          <w:noProof/>
          <w:sz w:val="26"/>
          <w:szCs w:val="26"/>
        </w:rPr>
        <w:drawing>
          <wp:inline distT="0" distB="0" distL="0" distR="0" wp14:anchorId="52E2BE93" wp14:editId="5FB5E6A4">
            <wp:extent cx="1158240" cy="599722"/>
            <wp:effectExtent l="0" t="0" r="3810" b="0"/>
            <wp:docPr id="295240793"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240793" name="Picture 1" descr="A logo with text on i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3386" cy="612742"/>
                    </a:xfrm>
                    <a:prstGeom prst="rect">
                      <a:avLst/>
                    </a:prstGeom>
                  </pic:spPr>
                </pic:pic>
              </a:graphicData>
            </a:graphic>
          </wp:inline>
        </w:drawing>
      </w:r>
      <w:r>
        <w:t xml:space="preserve"> </w:t>
      </w:r>
      <w:r w:rsidR="00CC4B02">
        <w:t>“</w:t>
      </w:r>
      <w:r>
        <w:t>SUN B</w:t>
      </w:r>
      <w:r w:rsidR="00CC4B02">
        <w:t xml:space="preserve">ucks” </w:t>
      </w:r>
      <w:r>
        <w:t>is a new</w:t>
      </w:r>
      <w:r w:rsidR="00CC4B02">
        <w:t>, permanent</w:t>
      </w:r>
      <w:r>
        <w:t xml:space="preserve"> </w:t>
      </w:r>
      <w:r w:rsidR="00CC4B02">
        <w:t xml:space="preserve">version of the “Summer EBT” program </w:t>
      </w:r>
      <w:r w:rsidR="00C4279F">
        <w:t xml:space="preserve">which provides $120 in benefits that can be spent at farmers markets. They also can be matched by SNAP Market Match. </w:t>
      </w:r>
      <w:r>
        <w:t xml:space="preserve">School age youth </w:t>
      </w:r>
      <w:proofErr w:type="gramStart"/>
      <w:r>
        <w:t>who are</w:t>
      </w:r>
      <w:proofErr w:type="gramEnd"/>
      <w:r>
        <w:t xml:space="preserve"> </w:t>
      </w:r>
      <w:r w:rsidR="00C4279F">
        <w:t>participate in</w:t>
      </w:r>
      <w:r>
        <w:t xml:space="preserve"> free and reduced lunch will be automatically enrolled</w:t>
      </w:r>
      <w:r w:rsidR="00C4279F">
        <w:t xml:space="preserve"> in SUN </w:t>
      </w:r>
      <w:proofErr w:type="spellStart"/>
      <w:r w:rsidR="00C4279F">
        <w:t>Bucks</w:t>
      </w:r>
      <w:r>
        <w:t>.</w:t>
      </w:r>
      <w:proofErr w:type="spellEnd"/>
      <w:r>
        <w:t xml:space="preserve"> </w:t>
      </w:r>
      <w:r w:rsidR="00C4279F">
        <w:t>The s</w:t>
      </w:r>
      <w:r>
        <w:t xml:space="preserve">ignage </w:t>
      </w:r>
      <w:r w:rsidR="00C4279F">
        <w:t xml:space="preserve">for SUN Bucks </w:t>
      </w:r>
      <w:r>
        <w:t>is not yet designed. Updates to follow</w:t>
      </w:r>
      <w:r w:rsidR="00C4279F">
        <w:t xml:space="preserve"> as soon as any information is available</w:t>
      </w:r>
      <w:r>
        <w:t xml:space="preserve">. </w:t>
      </w:r>
    </w:p>
    <w:sectPr w:rsidR="006542CE" w:rsidSect="00E449DC">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6CD5" w14:textId="77777777" w:rsidR="00E449DC" w:rsidRDefault="00E449DC" w:rsidP="00F249B3">
      <w:r>
        <w:separator/>
      </w:r>
    </w:p>
  </w:endnote>
  <w:endnote w:type="continuationSeparator" w:id="0">
    <w:p w14:paraId="72F41465" w14:textId="77777777" w:rsidR="00E449DC" w:rsidRDefault="00E449DC" w:rsidP="00F2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68899"/>
      <w:docPartObj>
        <w:docPartGallery w:val="Page Numbers (Bottom of Page)"/>
        <w:docPartUnique/>
      </w:docPartObj>
    </w:sdtPr>
    <w:sdtEndPr>
      <w:rPr>
        <w:noProof/>
        <w:sz w:val="18"/>
        <w:szCs w:val="18"/>
      </w:rPr>
    </w:sdtEndPr>
    <w:sdtContent>
      <w:p w14:paraId="2881541A" w14:textId="0C571AC7" w:rsidR="00F249B3" w:rsidRPr="00F249B3" w:rsidRDefault="00F249B3" w:rsidP="00F249B3">
        <w:pPr>
          <w:pStyle w:val="Footer"/>
          <w:jc w:val="right"/>
          <w:rPr>
            <w:sz w:val="18"/>
            <w:szCs w:val="18"/>
          </w:rPr>
        </w:pPr>
        <w:r w:rsidRPr="00F249B3">
          <w:rPr>
            <w:sz w:val="18"/>
            <w:szCs w:val="18"/>
          </w:rPr>
          <w:t xml:space="preserve">WSFMA Food Access Info </w:t>
        </w:r>
        <w:proofErr w:type="spellStart"/>
        <w:r w:rsidRPr="00F249B3">
          <w:rPr>
            <w:sz w:val="18"/>
            <w:szCs w:val="18"/>
          </w:rPr>
          <w:t>Mgmt</w:t>
        </w:r>
        <w:proofErr w:type="spellEnd"/>
        <w:r w:rsidRPr="00F249B3">
          <w:rPr>
            <w:sz w:val="18"/>
            <w:szCs w:val="18"/>
          </w:rPr>
          <w:t xml:space="preserve"> + Signs, page </w:t>
        </w:r>
        <w:r w:rsidRPr="00F249B3">
          <w:rPr>
            <w:sz w:val="18"/>
            <w:szCs w:val="18"/>
          </w:rPr>
          <w:fldChar w:fldCharType="begin"/>
        </w:r>
        <w:r w:rsidRPr="00F249B3">
          <w:rPr>
            <w:sz w:val="18"/>
            <w:szCs w:val="18"/>
          </w:rPr>
          <w:instrText xml:space="preserve"> PAGE   \* MERGEFORMAT </w:instrText>
        </w:r>
        <w:r w:rsidRPr="00F249B3">
          <w:rPr>
            <w:sz w:val="18"/>
            <w:szCs w:val="18"/>
          </w:rPr>
          <w:fldChar w:fldCharType="separate"/>
        </w:r>
        <w:r w:rsidRPr="00F249B3">
          <w:rPr>
            <w:noProof/>
            <w:sz w:val="18"/>
            <w:szCs w:val="18"/>
          </w:rPr>
          <w:t>2</w:t>
        </w:r>
        <w:r w:rsidRPr="00F249B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B78D" w14:textId="77777777" w:rsidR="00E449DC" w:rsidRDefault="00E449DC" w:rsidP="00F249B3">
      <w:r>
        <w:separator/>
      </w:r>
    </w:p>
  </w:footnote>
  <w:footnote w:type="continuationSeparator" w:id="0">
    <w:p w14:paraId="744F53AC" w14:textId="77777777" w:rsidR="00E449DC" w:rsidRDefault="00E449DC" w:rsidP="00F24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78B7"/>
    <w:multiLevelType w:val="hybridMultilevel"/>
    <w:tmpl w:val="C6761CDE"/>
    <w:lvl w:ilvl="0" w:tplc="5D68D3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CF18D7"/>
    <w:multiLevelType w:val="hybridMultilevel"/>
    <w:tmpl w:val="443AB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93320"/>
    <w:multiLevelType w:val="hybridMultilevel"/>
    <w:tmpl w:val="BFD00448"/>
    <w:lvl w:ilvl="0" w:tplc="5D68D3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7694048">
    <w:abstractNumId w:val="1"/>
  </w:num>
  <w:num w:numId="2" w16cid:durableId="119618306">
    <w:abstractNumId w:val="2"/>
  </w:num>
  <w:num w:numId="3" w16cid:durableId="1119295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F2"/>
    <w:rsid w:val="00050E0A"/>
    <w:rsid w:val="001E16C5"/>
    <w:rsid w:val="001E50A3"/>
    <w:rsid w:val="002219CD"/>
    <w:rsid w:val="00287A8B"/>
    <w:rsid w:val="004D2D23"/>
    <w:rsid w:val="005164F2"/>
    <w:rsid w:val="005906C5"/>
    <w:rsid w:val="006542CE"/>
    <w:rsid w:val="00686FEF"/>
    <w:rsid w:val="00786722"/>
    <w:rsid w:val="00802D5B"/>
    <w:rsid w:val="00B4264A"/>
    <w:rsid w:val="00BB2AAF"/>
    <w:rsid w:val="00C4279F"/>
    <w:rsid w:val="00C45F41"/>
    <w:rsid w:val="00C62F2C"/>
    <w:rsid w:val="00CC4B02"/>
    <w:rsid w:val="00D23B77"/>
    <w:rsid w:val="00D51840"/>
    <w:rsid w:val="00D61FB5"/>
    <w:rsid w:val="00DB274D"/>
    <w:rsid w:val="00E41803"/>
    <w:rsid w:val="00E449DC"/>
    <w:rsid w:val="00E63689"/>
    <w:rsid w:val="00F10E7F"/>
    <w:rsid w:val="00F249B3"/>
    <w:rsid w:val="00F27A87"/>
    <w:rsid w:val="00F509BF"/>
    <w:rsid w:val="00FA04F2"/>
    <w:rsid w:val="00FB5637"/>
    <w:rsid w:val="00FD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2CF9"/>
  <w15:chartTrackingRefBased/>
  <w15:docId w15:val="{F34A163B-E9F8-4B92-9F00-2F6EE6EB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4F2"/>
    <w:pPr>
      <w:spacing w:after="0" w:line="240" w:lineRule="auto"/>
    </w:pPr>
    <w:rPr>
      <w:rFonts w:ascii="Calibri Light" w:hAnsi="Calibri Light"/>
    </w:rPr>
  </w:style>
  <w:style w:type="paragraph" w:styleId="Heading1">
    <w:name w:val="heading 1"/>
    <w:basedOn w:val="Normal"/>
    <w:next w:val="Normal"/>
    <w:link w:val="Heading1Char"/>
    <w:uiPriority w:val="9"/>
    <w:qFormat/>
    <w:rsid w:val="00D23B77"/>
    <w:pPr>
      <w:keepNext/>
      <w:keepLines/>
      <w:spacing w:before="240"/>
      <w:outlineLvl w:val="0"/>
    </w:pPr>
    <w:rPr>
      <w:rFonts w:ascii="Tw Cen MT" w:eastAsiaTheme="majorEastAsia" w:hAnsi="Tw Cen MT" w:cstheme="majorBidi"/>
      <w:sz w:val="40"/>
      <w:szCs w:val="40"/>
    </w:rPr>
  </w:style>
  <w:style w:type="paragraph" w:styleId="Heading2">
    <w:name w:val="heading 2"/>
    <w:basedOn w:val="Normal"/>
    <w:next w:val="Normal"/>
    <w:link w:val="Heading2Char"/>
    <w:uiPriority w:val="9"/>
    <w:unhideWhenUsed/>
    <w:qFormat/>
    <w:rsid w:val="001E50A3"/>
    <w:pPr>
      <w:keepNext/>
      <w:keepLines/>
      <w:spacing w:before="160" w:after="80"/>
      <w:outlineLvl w:val="1"/>
    </w:pPr>
    <w:rPr>
      <w:rFonts w:ascii="Tw Cen MT" w:eastAsiaTheme="majorEastAsia" w:hAnsi="Tw Cen MT" w:cstheme="majorBidi"/>
      <w:color w:val="000000" w:themeColor="text1"/>
      <w:sz w:val="32"/>
      <w:szCs w:val="32"/>
    </w:rPr>
  </w:style>
  <w:style w:type="paragraph" w:styleId="Heading3">
    <w:name w:val="heading 3"/>
    <w:basedOn w:val="Normal"/>
    <w:next w:val="Normal"/>
    <w:link w:val="Heading3Char"/>
    <w:uiPriority w:val="9"/>
    <w:semiHidden/>
    <w:unhideWhenUsed/>
    <w:qFormat/>
    <w:rsid w:val="005164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64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64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64F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64F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64F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64F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B77"/>
    <w:rPr>
      <w:rFonts w:ascii="Tw Cen MT" w:eastAsiaTheme="majorEastAsia" w:hAnsi="Tw Cen MT" w:cstheme="majorBidi"/>
      <w:sz w:val="40"/>
      <w:szCs w:val="40"/>
    </w:rPr>
  </w:style>
  <w:style w:type="character" w:customStyle="1" w:styleId="Heading2Char">
    <w:name w:val="Heading 2 Char"/>
    <w:basedOn w:val="DefaultParagraphFont"/>
    <w:link w:val="Heading2"/>
    <w:uiPriority w:val="9"/>
    <w:rsid w:val="001E50A3"/>
    <w:rPr>
      <w:rFonts w:ascii="Tw Cen MT" w:eastAsiaTheme="majorEastAsia" w:hAnsi="Tw Cen MT" w:cstheme="majorBidi"/>
      <w:color w:val="000000" w:themeColor="text1"/>
      <w:sz w:val="32"/>
      <w:szCs w:val="32"/>
    </w:rPr>
  </w:style>
  <w:style w:type="character" w:customStyle="1" w:styleId="Heading3Char">
    <w:name w:val="Heading 3 Char"/>
    <w:basedOn w:val="DefaultParagraphFont"/>
    <w:link w:val="Heading3"/>
    <w:uiPriority w:val="9"/>
    <w:semiHidden/>
    <w:rsid w:val="005164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64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64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64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64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64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64F2"/>
    <w:rPr>
      <w:rFonts w:eastAsiaTheme="majorEastAsia" w:cstheme="majorBidi"/>
      <w:color w:val="272727" w:themeColor="text1" w:themeTint="D8"/>
    </w:rPr>
  </w:style>
  <w:style w:type="paragraph" w:styleId="Title">
    <w:name w:val="Title"/>
    <w:basedOn w:val="Normal"/>
    <w:next w:val="Normal"/>
    <w:link w:val="TitleChar"/>
    <w:uiPriority w:val="10"/>
    <w:qFormat/>
    <w:rsid w:val="005164F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4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64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64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64F2"/>
    <w:pPr>
      <w:spacing w:before="160"/>
      <w:jc w:val="center"/>
    </w:pPr>
    <w:rPr>
      <w:i/>
      <w:iCs/>
      <w:color w:val="404040" w:themeColor="text1" w:themeTint="BF"/>
    </w:rPr>
  </w:style>
  <w:style w:type="character" w:customStyle="1" w:styleId="QuoteChar">
    <w:name w:val="Quote Char"/>
    <w:basedOn w:val="DefaultParagraphFont"/>
    <w:link w:val="Quote"/>
    <w:uiPriority w:val="29"/>
    <w:rsid w:val="005164F2"/>
    <w:rPr>
      <w:i/>
      <w:iCs/>
      <w:color w:val="404040" w:themeColor="text1" w:themeTint="BF"/>
    </w:rPr>
  </w:style>
  <w:style w:type="paragraph" w:styleId="ListParagraph">
    <w:name w:val="List Paragraph"/>
    <w:basedOn w:val="Normal"/>
    <w:uiPriority w:val="34"/>
    <w:qFormat/>
    <w:rsid w:val="005164F2"/>
    <w:pPr>
      <w:ind w:left="720"/>
      <w:contextualSpacing/>
    </w:pPr>
  </w:style>
  <w:style w:type="character" w:styleId="IntenseEmphasis">
    <w:name w:val="Intense Emphasis"/>
    <w:basedOn w:val="DefaultParagraphFont"/>
    <w:uiPriority w:val="21"/>
    <w:qFormat/>
    <w:rsid w:val="005164F2"/>
    <w:rPr>
      <w:i/>
      <w:iCs/>
      <w:color w:val="0F4761" w:themeColor="accent1" w:themeShade="BF"/>
    </w:rPr>
  </w:style>
  <w:style w:type="paragraph" w:styleId="IntenseQuote">
    <w:name w:val="Intense Quote"/>
    <w:basedOn w:val="Normal"/>
    <w:next w:val="Normal"/>
    <w:link w:val="IntenseQuoteChar"/>
    <w:uiPriority w:val="30"/>
    <w:qFormat/>
    <w:rsid w:val="005164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64F2"/>
    <w:rPr>
      <w:i/>
      <w:iCs/>
      <w:color w:val="0F4761" w:themeColor="accent1" w:themeShade="BF"/>
    </w:rPr>
  </w:style>
  <w:style w:type="character" w:styleId="IntenseReference">
    <w:name w:val="Intense Reference"/>
    <w:basedOn w:val="DefaultParagraphFont"/>
    <w:uiPriority w:val="32"/>
    <w:qFormat/>
    <w:rsid w:val="005164F2"/>
    <w:rPr>
      <w:b/>
      <w:bCs/>
      <w:smallCaps/>
      <w:color w:val="0F4761" w:themeColor="accent1" w:themeShade="BF"/>
      <w:spacing w:val="5"/>
    </w:rPr>
  </w:style>
  <w:style w:type="table" w:styleId="TableGrid">
    <w:name w:val="Table Grid"/>
    <w:basedOn w:val="TableNormal"/>
    <w:uiPriority w:val="39"/>
    <w:rsid w:val="0051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4F2"/>
    <w:rPr>
      <w:color w:val="467886" w:themeColor="hyperlink"/>
      <w:u w:val="single"/>
    </w:rPr>
  </w:style>
  <w:style w:type="character" w:styleId="UnresolvedMention">
    <w:name w:val="Unresolved Mention"/>
    <w:basedOn w:val="DefaultParagraphFont"/>
    <w:uiPriority w:val="99"/>
    <w:semiHidden/>
    <w:unhideWhenUsed/>
    <w:rsid w:val="00FD4FC3"/>
    <w:rPr>
      <w:color w:val="605E5C"/>
      <w:shd w:val="clear" w:color="auto" w:fill="E1DFDD"/>
    </w:rPr>
  </w:style>
  <w:style w:type="paragraph" w:styleId="Header">
    <w:name w:val="header"/>
    <w:basedOn w:val="Normal"/>
    <w:link w:val="HeaderChar"/>
    <w:uiPriority w:val="99"/>
    <w:unhideWhenUsed/>
    <w:rsid w:val="00F249B3"/>
    <w:pPr>
      <w:tabs>
        <w:tab w:val="center" w:pos="4680"/>
        <w:tab w:val="right" w:pos="9360"/>
      </w:tabs>
    </w:pPr>
  </w:style>
  <w:style w:type="character" w:customStyle="1" w:styleId="HeaderChar">
    <w:name w:val="Header Char"/>
    <w:basedOn w:val="DefaultParagraphFont"/>
    <w:link w:val="Header"/>
    <w:uiPriority w:val="99"/>
    <w:rsid w:val="00F249B3"/>
    <w:rPr>
      <w:rFonts w:ascii="Calibri Light" w:hAnsi="Calibri Light"/>
    </w:rPr>
  </w:style>
  <w:style w:type="paragraph" w:styleId="Footer">
    <w:name w:val="footer"/>
    <w:basedOn w:val="Normal"/>
    <w:link w:val="FooterChar"/>
    <w:uiPriority w:val="99"/>
    <w:unhideWhenUsed/>
    <w:rsid w:val="00F249B3"/>
    <w:pPr>
      <w:tabs>
        <w:tab w:val="center" w:pos="4680"/>
        <w:tab w:val="right" w:pos="9360"/>
      </w:tabs>
    </w:pPr>
  </w:style>
  <w:style w:type="character" w:customStyle="1" w:styleId="FooterChar">
    <w:name w:val="Footer Char"/>
    <w:basedOn w:val="DefaultParagraphFont"/>
    <w:link w:val="Footer"/>
    <w:uiPriority w:val="99"/>
    <w:rsid w:val="00F249B3"/>
    <w:rPr>
      <w:rFonts w:ascii="Calibri Light" w:hAnsi="Calibri Light"/>
    </w:rPr>
  </w:style>
  <w:style w:type="paragraph" w:styleId="Revision">
    <w:name w:val="Revision"/>
    <w:hidden/>
    <w:uiPriority w:val="99"/>
    <w:semiHidden/>
    <w:rsid w:val="004D2D23"/>
    <w:pPr>
      <w:spacing w:after="0" w:line="240" w:lineRule="auto"/>
    </w:pPr>
    <w:rPr>
      <w:rFonts w:ascii="Calibri Light" w:hAnsi="Calibri Light"/>
    </w:rPr>
  </w:style>
  <w:style w:type="character" w:styleId="CommentReference">
    <w:name w:val="annotation reference"/>
    <w:basedOn w:val="DefaultParagraphFont"/>
    <w:uiPriority w:val="99"/>
    <w:semiHidden/>
    <w:unhideWhenUsed/>
    <w:rsid w:val="00287A8B"/>
    <w:rPr>
      <w:sz w:val="16"/>
      <w:szCs w:val="16"/>
    </w:rPr>
  </w:style>
  <w:style w:type="paragraph" w:styleId="CommentText">
    <w:name w:val="annotation text"/>
    <w:basedOn w:val="Normal"/>
    <w:link w:val="CommentTextChar"/>
    <w:uiPriority w:val="99"/>
    <w:unhideWhenUsed/>
    <w:rsid w:val="00287A8B"/>
    <w:rPr>
      <w:sz w:val="20"/>
      <w:szCs w:val="20"/>
    </w:rPr>
  </w:style>
  <w:style w:type="character" w:customStyle="1" w:styleId="CommentTextChar">
    <w:name w:val="Comment Text Char"/>
    <w:basedOn w:val="DefaultParagraphFont"/>
    <w:link w:val="CommentText"/>
    <w:uiPriority w:val="99"/>
    <w:rsid w:val="00287A8B"/>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287A8B"/>
    <w:rPr>
      <w:b/>
      <w:bCs/>
    </w:rPr>
  </w:style>
  <w:style w:type="character" w:customStyle="1" w:styleId="CommentSubjectChar">
    <w:name w:val="Comment Subject Char"/>
    <w:basedOn w:val="CommentTextChar"/>
    <w:link w:val="CommentSubject"/>
    <w:uiPriority w:val="99"/>
    <w:semiHidden/>
    <w:rsid w:val="00287A8B"/>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Carkonen</dc:creator>
  <cp:keywords/>
  <dc:description/>
  <cp:lastModifiedBy>Colleen Donovan</cp:lastModifiedBy>
  <cp:revision>3</cp:revision>
  <dcterms:created xsi:type="dcterms:W3CDTF">2024-04-17T23:17:00Z</dcterms:created>
  <dcterms:modified xsi:type="dcterms:W3CDTF">2024-04-18T00:10:00Z</dcterms:modified>
</cp:coreProperties>
</file>