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29BE" w14:textId="77777777" w:rsidR="00560B6D" w:rsidRDefault="00560B6D">
      <w:pPr>
        <w:widowControl w:val="0"/>
      </w:pPr>
      <w:bookmarkStart w:id="0" w:name="_GoBack"/>
      <w:bookmarkEnd w:id="0"/>
    </w:p>
    <w:tbl>
      <w:tblPr>
        <w:tblStyle w:val="a"/>
        <w:tblW w:w="10050" w:type="dxa"/>
        <w:tblLayout w:type="fixed"/>
        <w:tblLook w:val="0000" w:firstRow="0" w:lastRow="0" w:firstColumn="0" w:lastColumn="0" w:noHBand="0" w:noVBand="0"/>
      </w:tblPr>
      <w:tblGrid>
        <w:gridCol w:w="5025"/>
        <w:gridCol w:w="5025"/>
      </w:tblGrid>
      <w:tr w:rsidR="00560B6D" w14:paraId="50304A1C" w14:textId="77777777">
        <w:trPr>
          <w:trHeight w:val="1040"/>
        </w:trPr>
        <w:tc>
          <w:tcPr>
            <w:tcW w:w="5025" w:type="dxa"/>
          </w:tcPr>
          <w:p w14:paraId="016313AD" w14:textId="77777777" w:rsidR="00560B6D" w:rsidRDefault="00854EFC">
            <w:pPr>
              <w:spacing w:line="264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2CB38CEB" wp14:editId="7F31DDB2">
                  <wp:extent cx="1271588" cy="12715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1271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</w:tcPr>
          <w:p w14:paraId="50F6896C" w14:textId="77777777" w:rsidR="00560B6D" w:rsidRDefault="00854EFC">
            <w:pPr>
              <w:pStyle w:val="Title"/>
              <w:keepNext w:val="0"/>
              <w:keepLines w:val="0"/>
              <w:spacing w:after="400" w:line="264" w:lineRule="auto"/>
              <w:jc w:val="right"/>
              <w:rPr>
                <w:b/>
                <w:smallCaps/>
                <w:color w:val="7F7F7F"/>
                <w:sz w:val="40"/>
                <w:szCs w:val="40"/>
              </w:rPr>
            </w:pPr>
            <w:r>
              <w:rPr>
                <w:b/>
                <w:smallCaps/>
                <w:color w:val="7F7F7F"/>
                <w:sz w:val="40"/>
                <w:szCs w:val="40"/>
              </w:rPr>
              <w:t>end of the year report 2021</w:t>
            </w:r>
          </w:p>
          <w:p w14:paraId="1D02C935" w14:textId="77777777" w:rsidR="00560B6D" w:rsidRDefault="00854EFC">
            <w:pPr>
              <w:pStyle w:val="Heading2"/>
              <w:keepNext w:val="0"/>
              <w:keepLines w:val="0"/>
              <w:spacing w:before="0" w:after="0" w:line="264" w:lineRule="auto"/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vs# &lt;&lt;vs&gt;&gt;</w:t>
            </w:r>
          </w:p>
          <w:p w14:paraId="0EEDB473" w14:textId="77777777" w:rsidR="00560B6D" w:rsidRDefault="00854EFC">
            <w:pPr>
              <w:pStyle w:val="Heading2"/>
              <w:keepNext w:val="0"/>
              <w:keepLines w:val="0"/>
              <w:spacing w:before="0" w:after="0" w:line="264" w:lineRule="auto"/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Date: 10/25/2020</w:t>
            </w:r>
          </w:p>
        </w:tc>
      </w:tr>
      <w:tr w:rsidR="00560B6D" w14:paraId="58BAB11E" w14:textId="77777777">
        <w:trPr>
          <w:trHeight w:val="1440"/>
        </w:trPr>
        <w:tc>
          <w:tcPr>
            <w:tcW w:w="5025" w:type="dxa"/>
            <w:tcMar>
              <w:top w:w="259" w:type="dxa"/>
            </w:tcMar>
          </w:tcPr>
          <w:p w14:paraId="67980610" w14:textId="77777777" w:rsidR="00560B6D" w:rsidRDefault="00854EFC">
            <w:pPr>
              <w:pStyle w:val="Heading3"/>
              <w:keepNext w:val="0"/>
              <w:keepLines w:val="0"/>
              <w:spacing w:before="0" w:after="0" w:line="264" w:lineRule="auto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To:</w:t>
            </w:r>
          </w:p>
          <w:p w14:paraId="4E2D713F" w14:textId="77777777" w:rsidR="00560B6D" w:rsidRDefault="008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&lt;&lt;vendor&gt;&gt;</w:t>
            </w:r>
          </w:p>
          <w:p w14:paraId="405E6B22" w14:textId="77777777" w:rsidR="00560B6D" w:rsidRDefault="0085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&lt;&lt;contact&gt;&gt;</w:t>
            </w:r>
          </w:p>
          <w:p w14:paraId="0140CAC0" w14:textId="77777777" w:rsidR="00560B6D" w:rsidRDefault="00854EFC">
            <w:pPr>
              <w:spacing w:line="264" w:lineRule="auto"/>
              <w:rPr>
                <w:sz w:val="20"/>
                <w:szCs w:val="20"/>
              </w:rPr>
            </w:pPr>
            <w:r>
              <w:rPr>
                <w:color w:val="171717"/>
                <w:sz w:val="20"/>
                <w:szCs w:val="20"/>
                <w:highlight w:val="white"/>
              </w:rPr>
              <w:t>&lt;&lt;PHONE&gt;&gt;</w:t>
            </w:r>
          </w:p>
        </w:tc>
        <w:tc>
          <w:tcPr>
            <w:tcW w:w="5025" w:type="dxa"/>
            <w:tcMar>
              <w:top w:w="259" w:type="dxa"/>
            </w:tcMar>
          </w:tcPr>
          <w:p w14:paraId="2DAEE199" w14:textId="77777777" w:rsidR="00560B6D" w:rsidRDefault="00854EFC">
            <w:pPr>
              <w:pStyle w:val="Heading3"/>
              <w:keepNext w:val="0"/>
              <w:keepLines w:val="0"/>
              <w:spacing w:before="0" w:after="0" w:line="264" w:lineRule="auto"/>
              <w:ind w:left="2070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From:</w:t>
            </w:r>
          </w:p>
          <w:p w14:paraId="291166C1" w14:textId="77777777" w:rsidR="00560B6D" w:rsidRDefault="00854EFC">
            <w:pPr>
              <w:spacing w:line="264" w:lineRule="auto"/>
              <w:ind w:left="20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Leavenworth Community </w:t>
            </w:r>
          </w:p>
          <w:p w14:paraId="1B9FB3A0" w14:textId="77777777" w:rsidR="00560B6D" w:rsidRDefault="00854EFC">
            <w:pPr>
              <w:spacing w:line="264" w:lineRule="auto"/>
              <w:ind w:left="20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Market</w:t>
            </w:r>
          </w:p>
        </w:tc>
      </w:tr>
    </w:tbl>
    <w:p w14:paraId="0D299FA2" w14:textId="77777777" w:rsidR="00560B6D" w:rsidRDefault="00560B6D">
      <w:pPr>
        <w:widowControl w:val="0"/>
        <w:rPr>
          <w:sz w:val="18"/>
          <w:szCs w:val="18"/>
        </w:rPr>
      </w:pPr>
    </w:p>
    <w:p w14:paraId="10DDCFD6" w14:textId="77777777" w:rsidR="00560B6D" w:rsidRDefault="00560B6D">
      <w:pPr>
        <w:widowControl w:val="0"/>
        <w:rPr>
          <w:sz w:val="18"/>
          <w:szCs w:val="18"/>
        </w:rPr>
      </w:pPr>
    </w:p>
    <w:p w14:paraId="287B113F" w14:textId="77777777" w:rsidR="00560B6D" w:rsidRDefault="00560B6D">
      <w:pPr>
        <w:widowControl w:val="0"/>
        <w:rPr>
          <w:sz w:val="18"/>
          <w:szCs w:val="18"/>
        </w:rPr>
      </w:pPr>
    </w:p>
    <w:tbl>
      <w:tblPr>
        <w:tblStyle w:val="a0"/>
        <w:tblW w:w="1108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1"/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560B6D" w14:paraId="1148F054" w14:textId="77777777">
        <w:trPr>
          <w:trHeight w:val="360"/>
        </w:trPr>
        <w:tc>
          <w:tcPr>
            <w:tcW w:w="110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162D3" w14:textId="77777777" w:rsidR="00560B6D" w:rsidRDefault="00854EF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&lt;&lt;vendor&gt;&gt;: Season Sales Totals 2021</w:t>
            </w:r>
          </w:p>
        </w:tc>
      </w:tr>
      <w:tr w:rsidR="00560B6D" w14:paraId="2665BA41" w14:textId="77777777"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8786B" w14:textId="77777777" w:rsidR="00560B6D" w:rsidRDefault="00854E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Markets Attended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079AA" w14:textId="77777777" w:rsidR="00560B6D" w:rsidRDefault="00854E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FMNP WIC Vouchers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82B9A" w14:textId="77777777" w:rsidR="00560B6D" w:rsidRDefault="00854E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FMNP</w:t>
            </w:r>
          </w:p>
          <w:p w14:paraId="33AD794E" w14:textId="77777777" w:rsidR="00560B6D" w:rsidRDefault="00854E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Vouchers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36E51" w14:textId="77777777" w:rsidR="00560B6D" w:rsidRDefault="00854E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Card</w:t>
            </w:r>
          </w:p>
          <w:p w14:paraId="017BF01F" w14:textId="77777777" w:rsidR="00560B6D" w:rsidRDefault="00854E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Tokens (green)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78ECF" w14:textId="77777777" w:rsidR="00560B6D" w:rsidRDefault="00854E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SNAP EBT Tokens</w:t>
            </w:r>
          </w:p>
          <w:p w14:paraId="3EEE61DC" w14:textId="77777777" w:rsidR="00560B6D" w:rsidRDefault="00854E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(red)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CFEEA" w14:textId="77777777" w:rsidR="00560B6D" w:rsidRDefault="00854E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SNAP Market Match Vouchers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C2BD5" w14:textId="77777777" w:rsidR="00560B6D" w:rsidRDefault="00854E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reimbursed for Tokens &amp; EBT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A2F2C" w14:textId="77777777" w:rsidR="00560B6D" w:rsidRDefault="00854E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fees paid to LCFM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06593" w14:textId="77777777" w:rsidR="00560B6D" w:rsidRDefault="00854E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Market Sales 2021</w:t>
            </w:r>
          </w:p>
        </w:tc>
      </w:tr>
      <w:tr w:rsidR="00560B6D" w14:paraId="720BA97D" w14:textId="77777777">
        <w:tc>
          <w:tcPr>
            <w:tcW w:w="123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2123" w14:textId="77777777" w:rsidR="00560B6D" w:rsidRDefault="0085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&lt;&lt;markets&gt;&gt;</w:t>
            </w:r>
          </w:p>
        </w:tc>
        <w:tc>
          <w:tcPr>
            <w:tcW w:w="123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072B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&lt;&lt;WIC&gt;&gt;</w:t>
            </w:r>
          </w:p>
        </w:tc>
        <w:tc>
          <w:tcPr>
            <w:tcW w:w="123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D317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&lt;&lt;Senior&gt;&gt;</w:t>
            </w:r>
          </w:p>
        </w:tc>
        <w:tc>
          <w:tcPr>
            <w:tcW w:w="123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E45B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&lt;&lt;Credit&gt;&gt;</w:t>
            </w:r>
          </w:p>
        </w:tc>
        <w:tc>
          <w:tcPr>
            <w:tcW w:w="123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7072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&lt;&lt;EBT&gt;&gt;</w:t>
            </w:r>
          </w:p>
        </w:tc>
        <w:tc>
          <w:tcPr>
            <w:tcW w:w="123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82C9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&lt;&lt;Match&gt;&gt;</w:t>
            </w:r>
          </w:p>
        </w:tc>
        <w:tc>
          <w:tcPr>
            <w:tcW w:w="123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036D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&lt;&lt;reimbursed&gt;&gt;</w:t>
            </w:r>
          </w:p>
        </w:tc>
        <w:tc>
          <w:tcPr>
            <w:tcW w:w="123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6574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  <w:highlight w:val="white"/>
              </w:rPr>
              <w:t>owed&gt;&gt;</w:t>
            </w:r>
          </w:p>
        </w:tc>
        <w:tc>
          <w:tcPr>
            <w:tcW w:w="123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12E5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&lt;&lt;total&gt;&gt;</w:t>
            </w:r>
          </w:p>
        </w:tc>
      </w:tr>
    </w:tbl>
    <w:p w14:paraId="4472197F" w14:textId="77777777" w:rsidR="00560B6D" w:rsidRDefault="00560B6D">
      <w:pPr>
        <w:spacing w:line="264" w:lineRule="auto"/>
        <w:rPr>
          <w:sz w:val="18"/>
          <w:szCs w:val="18"/>
        </w:rPr>
      </w:pPr>
    </w:p>
    <w:p w14:paraId="6848E4FE" w14:textId="77777777" w:rsidR="00560B6D" w:rsidRDefault="00560B6D">
      <w:pPr>
        <w:spacing w:line="264" w:lineRule="auto"/>
        <w:rPr>
          <w:sz w:val="18"/>
          <w:szCs w:val="18"/>
        </w:rPr>
      </w:pPr>
    </w:p>
    <w:tbl>
      <w:tblPr>
        <w:tblStyle w:val="a1"/>
        <w:tblW w:w="1042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560B6D" w14:paraId="39A80EB5" w14:textId="77777777">
        <w:trPr>
          <w:trHeight w:val="420"/>
        </w:trPr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5C588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7C367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02DD2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6/17</w:t>
            </w:r>
          </w:p>
        </w:tc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A9E3E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6/24</w:t>
            </w:r>
          </w:p>
        </w:tc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578E7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C2197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17872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6780A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7/22</w:t>
            </w:r>
          </w:p>
        </w:tc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8148A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104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8C41C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</w:tr>
      <w:tr w:rsidR="00560B6D" w14:paraId="5DFF6F7F" w14:textId="77777777">
        <w:trPr>
          <w:trHeight w:val="420"/>
        </w:trPr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19DB" w14:textId="77777777" w:rsidR="00560B6D" w:rsidRDefault="0085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&lt;&lt;1&gt;&gt;</w:t>
            </w:r>
          </w:p>
        </w:tc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F12D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&lt;&lt;2&gt;&gt;</w:t>
            </w:r>
          </w:p>
        </w:tc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26AF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&lt;&lt;3&gt;&gt;</w:t>
            </w:r>
          </w:p>
        </w:tc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F185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&lt;&lt;4&gt;&gt;</w:t>
            </w:r>
          </w:p>
        </w:tc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7560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&lt;&lt;5&gt;&gt;</w:t>
            </w:r>
          </w:p>
        </w:tc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B998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&lt;&lt;6&gt;&gt;</w:t>
            </w:r>
          </w:p>
        </w:tc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CE43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&lt;&lt;7&gt;&gt;</w:t>
            </w:r>
          </w:p>
        </w:tc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DC92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&lt;&lt;8&gt;&gt;</w:t>
            </w:r>
          </w:p>
        </w:tc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AD2B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&lt;&lt;9&gt;&gt;</w:t>
            </w:r>
          </w:p>
        </w:tc>
        <w:tc>
          <w:tcPr>
            <w:tcW w:w="1042" w:type="dxa"/>
            <w:tcBorders>
              <w:top w:val="single" w:sz="6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4C8B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&lt;&lt;10&gt;&gt;</w:t>
            </w:r>
          </w:p>
        </w:tc>
      </w:tr>
    </w:tbl>
    <w:p w14:paraId="2B6556C5" w14:textId="77777777" w:rsidR="00560B6D" w:rsidRDefault="00560B6D">
      <w:pPr>
        <w:spacing w:before="600" w:line="264" w:lineRule="auto"/>
        <w:rPr>
          <w:b/>
          <w:smallCaps/>
          <w:sz w:val="18"/>
          <w:szCs w:val="18"/>
        </w:rPr>
      </w:pPr>
    </w:p>
    <w:tbl>
      <w:tblPr>
        <w:tblStyle w:val="a2"/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"/>
        <w:gridCol w:w="1018"/>
        <w:gridCol w:w="1018"/>
        <w:gridCol w:w="1018"/>
        <w:gridCol w:w="1018"/>
        <w:gridCol w:w="1019"/>
        <w:gridCol w:w="1019"/>
        <w:gridCol w:w="1019"/>
        <w:gridCol w:w="1019"/>
        <w:gridCol w:w="1019"/>
      </w:tblGrid>
      <w:tr w:rsidR="00560B6D" w14:paraId="3F752ECA" w14:textId="77777777">
        <w:trPr>
          <w:jc w:val="center"/>
        </w:trPr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E922A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A43DA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8/19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9DFEE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8/26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09036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97767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69A23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403E3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5E6C5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2DC18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27E55" w14:textId="77777777" w:rsidR="00560B6D" w:rsidRDefault="00854E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</w:t>
            </w:r>
          </w:p>
        </w:tc>
      </w:tr>
      <w:tr w:rsidR="00560B6D" w14:paraId="3D566D2F" w14:textId="77777777">
        <w:trPr>
          <w:jc w:val="center"/>
        </w:trPr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BFCC" w14:textId="77777777" w:rsidR="00560B6D" w:rsidRDefault="00854EFC">
            <w:pPr>
              <w:widowControl w:val="0"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&lt;&lt;11&gt;&gt;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A25F" w14:textId="77777777" w:rsidR="00560B6D" w:rsidRDefault="00854EFC">
            <w:pPr>
              <w:widowControl w:val="0"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&lt;&lt;12&gt;&gt;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BEE5" w14:textId="77777777" w:rsidR="00560B6D" w:rsidRDefault="00854EFC">
            <w:pPr>
              <w:widowControl w:val="0"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&lt;&lt;13&gt;&gt;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53B8" w14:textId="77777777" w:rsidR="00560B6D" w:rsidRDefault="00854EFC">
            <w:pPr>
              <w:widowControl w:val="0"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&lt;&lt;14&gt;&gt;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B5B4" w14:textId="77777777" w:rsidR="00560B6D" w:rsidRDefault="00854EFC">
            <w:pPr>
              <w:widowControl w:val="0"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&lt;&lt;15&gt;&gt;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779B" w14:textId="77777777" w:rsidR="00560B6D" w:rsidRDefault="00854EFC">
            <w:pPr>
              <w:widowControl w:val="0"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&lt;&lt;16&gt;&gt;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5E82" w14:textId="77777777" w:rsidR="00560B6D" w:rsidRDefault="00854EFC">
            <w:pPr>
              <w:widowControl w:val="0"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&lt;&lt;17&gt;&gt;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7BF6" w14:textId="77777777" w:rsidR="00560B6D" w:rsidRDefault="00854EFC">
            <w:pPr>
              <w:widowControl w:val="0"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&lt;&lt;18&gt;&gt;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8B4B" w14:textId="77777777" w:rsidR="00560B6D" w:rsidRDefault="00854EFC">
            <w:pPr>
              <w:widowControl w:val="0"/>
              <w:spacing w:line="240" w:lineRule="auto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&lt;&lt;19&gt;&gt;</w:t>
            </w:r>
          </w:p>
        </w:tc>
        <w:tc>
          <w:tcPr>
            <w:tcW w:w="1018" w:type="dxa"/>
            <w:tcBorders>
              <w:top w:val="single" w:sz="6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B110" w14:textId="77777777" w:rsidR="00560B6D" w:rsidRDefault="00854E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&lt;&lt;20&gt;&gt;</w:t>
            </w:r>
          </w:p>
        </w:tc>
      </w:tr>
    </w:tbl>
    <w:p w14:paraId="37A76AA8" w14:textId="77777777" w:rsidR="00560B6D" w:rsidRDefault="00854EFC">
      <w:pPr>
        <w:spacing w:before="600" w:line="264" w:lineRule="auto"/>
        <w:jc w:val="center"/>
      </w:pPr>
      <w:r>
        <w:rPr>
          <w:b/>
          <w:smallCaps/>
          <w:sz w:val="18"/>
          <w:szCs w:val="18"/>
        </w:rPr>
        <w:t xml:space="preserve">Thank you for another great </w:t>
      </w:r>
      <w:proofErr w:type="gramStart"/>
      <w:r>
        <w:rPr>
          <w:b/>
          <w:smallCaps/>
          <w:sz w:val="18"/>
          <w:szCs w:val="18"/>
        </w:rPr>
        <w:t>year !</w:t>
      </w:r>
      <w:proofErr w:type="gramEnd"/>
    </w:p>
    <w:sectPr w:rsidR="00560B6D">
      <w:pgSz w:w="12240" w:h="15840"/>
      <w:pgMar w:top="1440" w:right="126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6D"/>
    <w:rsid w:val="00560B6D"/>
    <w:rsid w:val="008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0AFA"/>
  <w15:docId w15:val="{9DC59B3F-0572-49CA-B420-79857E80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Donovan</cp:lastModifiedBy>
  <cp:revision>2</cp:revision>
  <dcterms:created xsi:type="dcterms:W3CDTF">2022-02-17T00:10:00Z</dcterms:created>
  <dcterms:modified xsi:type="dcterms:W3CDTF">2022-02-17T00:10:00Z</dcterms:modified>
</cp:coreProperties>
</file>