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A86B6" w14:textId="597ED4EC" w:rsidR="00456B9D" w:rsidRDefault="00A02BC3" w:rsidP="00456B9D">
      <w:pPr>
        <w:rPr>
          <w:b/>
        </w:rPr>
      </w:pPr>
      <w:r>
        <w:rPr>
          <w:noProof/>
          <w:sz w:val="32"/>
        </w:rPr>
        <w:drawing>
          <wp:inline distT="0" distB="0" distL="0" distR="0" wp14:anchorId="7961B94D" wp14:editId="7E7FB543">
            <wp:extent cx="683956" cy="800100"/>
            <wp:effectExtent l="0" t="0" r="1905" b="0"/>
            <wp:docPr id="38"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438" cy="800664"/>
                    </a:xfrm>
                    <a:prstGeom prst="rect">
                      <a:avLst/>
                    </a:prstGeom>
                    <a:noFill/>
                    <a:ln>
                      <a:noFill/>
                    </a:ln>
                  </pic:spPr>
                </pic:pic>
              </a:graphicData>
            </a:graphic>
          </wp:inline>
        </w:drawing>
      </w:r>
      <w:r w:rsidR="00456B9D">
        <w:rPr>
          <w:b/>
        </w:rPr>
        <w:tab/>
      </w:r>
      <w:r w:rsidR="00456B9D">
        <w:rPr>
          <w:b/>
        </w:rPr>
        <w:tab/>
      </w:r>
      <w:r w:rsidR="00456B9D">
        <w:rPr>
          <w:b/>
        </w:rPr>
        <w:tab/>
      </w:r>
      <w:r w:rsidR="00456B9D">
        <w:rPr>
          <w:b/>
        </w:rPr>
        <w:t xml:space="preserve">SAMPLE FINANCE </w:t>
      </w:r>
      <w:r w:rsidR="00456B9D" w:rsidRPr="00FA1201">
        <w:rPr>
          <w:b/>
        </w:rPr>
        <w:t xml:space="preserve">COMMITTEE CHARTER </w:t>
      </w:r>
    </w:p>
    <w:p w14:paraId="5DF342D6" w14:textId="46BA10FD" w:rsidR="00A02BC3" w:rsidRDefault="00A02BC3">
      <w:pPr>
        <w:rPr>
          <w:b/>
        </w:rPr>
      </w:pPr>
    </w:p>
    <w:p w14:paraId="76970F4C" w14:textId="77777777" w:rsidR="00FA1201" w:rsidRDefault="00FA1201"/>
    <w:tbl>
      <w:tblPr>
        <w:tblStyle w:val="TableGrid"/>
        <w:tblW w:w="0" w:type="auto"/>
        <w:tblLook w:val="04A0" w:firstRow="1" w:lastRow="0" w:firstColumn="1" w:lastColumn="0" w:noHBand="0" w:noVBand="1"/>
      </w:tblPr>
      <w:tblGrid>
        <w:gridCol w:w="2718"/>
        <w:gridCol w:w="6750"/>
      </w:tblGrid>
      <w:tr w:rsidR="00FA1201" w14:paraId="61E30641" w14:textId="77777777" w:rsidTr="0070025B">
        <w:tc>
          <w:tcPr>
            <w:tcW w:w="2718" w:type="dxa"/>
          </w:tcPr>
          <w:p w14:paraId="1C32C235" w14:textId="77777777" w:rsidR="00FA1201" w:rsidRDefault="00FA1201">
            <w:r>
              <w:t>Name of Committee</w:t>
            </w:r>
          </w:p>
        </w:tc>
        <w:tc>
          <w:tcPr>
            <w:tcW w:w="6750" w:type="dxa"/>
          </w:tcPr>
          <w:p w14:paraId="62513ECC" w14:textId="77777777" w:rsidR="00FA1201" w:rsidRDefault="007D3E2D">
            <w:r>
              <w:t>Finance Committee</w:t>
            </w:r>
          </w:p>
        </w:tc>
      </w:tr>
      <w:tr w:rsidR="00FA1201" w14:paraId="59B3B44B" w14:textId="77777777" w:rsidTr="0070025B">
        <w:tc>
          <w:tcPr>
            <w:tcW w:w="2718" w:type="dxa"/>
          </w:tcPr>
          <w:p w14:paraId="5D73C5E7" w14:textId="77777777" w:rsidR="007B4DD8" w:rsidRDefault="00FA1201" w:rsidP="007B4DD8">
            <w:r>
              <w:t xml:space="preserve">Date of last revision </w:t>
            </w:r>
          </w:p>
        </w:tc>
        <w:tc>
          <w:tcPr>
            <w:tcW w:w="6750" w:type="dxa"/>
          </w:tcPr>
          <w:p w14:paraId="3D7C0409" w14:textId="77777777" w:rsidR="00FA1201" w:rsidRDefault="007D3E2D">
            <w:r>
              <w:t>10/2/14</w:t>
            </w:r>
          </w:p>
        </w:tc>
      </w:tr>
      <w:tr w:rsidR="00FA1201" w14:paraId="4EBC3976" w14:textId="77777777" w:rsidTr="0070025B">
        <w:tc>
          <w:tcPr>
            <w:tcW w:w="2718" w:type="dxa"/>
          </w:tcPr>
          <w:p w14:paraId="5E189815" w14:textId="77777777" w:rsidR="00FA1201" w:rsidRDefault="00FA1201">
            <w:r>
              <w:t>Purpose (Summary)</w:t>
            </w:r>
          </w:p>
          <w:p w14:paraId="708F3A9D" w14:textId="77777777" w:rsidR="00FA1201" w:rsidRDefault="00FA1201"/>
        </w:tc>
        <w:tc>
          <w:tcPr>
            <w:tcW w:w="6750" w:type="dxa"/>
          </w:tcPr>
          <w:p w14:paraId="41C882D6" w14:textId="77777777" w:rsidR="0094262E" w:rsidRDefault="007D3E2D" w:rsidP="007D3E2D">
            <w:r>
              <w:t xml:space="preserve">The finance committee </w:t>
            </w:r>
            <w:r w:rsidR="0094262E">
              <w:t xml:space="preserve">provides ongoing review of the financial status of the </w:t>
            </w:r>
            <w:r w:rsidR="00C74C7F">
              <w:t xml:space="preserve">cooperative </w:t>
            </w:r>
            <w:r w:rsidR="0094262E">
              <w:t>for the purpose of ensuring continued economic stability in accordance with the bylaws, articles of incorporation, and generally accepted accounting practices.</w:t>
            </w:r>
          </w:p>
          <w:p w14:paraId="44501180" w14:textId="77777777" w:rsidR="007B4DD8" w:rsidRDefault="007B4DD8" w:rsidP="007D3E2D"/>
        </w:tc>
      </w:tr>
      <w:tr w:rsidR="00FA1201" w14:paraId="017B21A3" w14:textId="77777777" w:rsidTr="0070025B">
        <w:tc>
          <w:tcPr>
            <w:tcW w:w="2718" w:type="dxa"/>
          </w:tcPr>
          <w:p w14:paraId="25F5352B" w14:textId="71897FCB" w:rsidR="00FA1201" w:rsidRDefault="00FA1201">
            <w:r>
              <w:t xml:space="preserve">Specific responsibilities </w:t>
            </w:r>
          </w:p>
          <w:p w14:paraId="4B05692B" w14:textId="77777777" w:rsidR="00FA1201" w:rsidRDefault="00FA1201"/>
          <w:p w14:paraId="29A07974" w14:textId="77777777" w:rsidR="007B4DD8" w:rsidRDefault="007B4DD8"/>
          <w:p w14:paraId="0C602106" w14:textId="77777777" w:rsidR="007B4DD8" w:rsidRDefault="007B4DD8"/>
          <w:p w14:paraId="5EDF9A66" w14:textId="77777777" w:rsidR="007B4DD8" w:rsidRDefault="007B4DD8"/>
          <w:p w14:paraId="4333363D" w14:textId="77777777" w:rsidR="00FA1201" w:rsidRDefault="00FA1201"/>
        </w:tc>
        <w:tc>
          <w:tcPr>
            <w:tcW w:w="6750" w:type="dxa"/>
          </w:tcPr>
          <w:p w14:paraId="1EB48D51" w14:textId="77777777" w:rsidR="00FA1201" w:rsidRDefault="007D3E2D">
            <w:r>
              <w:t xml:space="preserve">-Review monthly sales figures </w:t>
            </w:r>
          </w:p>
          <w:p w14:paraId="0F9E1706" w14:textId="77777777" w:rsidR="007D3E2D" w:rsidRDefault="00C74C7F">
            <w:proofErr w:type="gramStart"/>
            <w:r>
              <w:t>and</w:t>
            </w:r>
            <w:proofErr w:type="gramEnd"/>
            <w:r w:rsidR="00A02BC3">
              <w:t xml:space="preserve"> co</w:t>
            </w:r>
            <w:r w:rsidR="0094262E">
              <w:t>mpare</w:t>
            </w:r>
            <w:r w:rsidR="007D3E2D">
              <w:t xml:space="preserve"> quarterly sales figures</w:t>
            </w:r>
            <w:r w:rsidR="0094262E">
              <w:t xml:space="preserve"> to projected budget</w:t>
            </w:r>
            <w:r>
              <w:t>.</w:t>
            </w:r>
            <w:r w:rsidR="0094262E">
              <w:t xml:space="preserve"> </w:t>
            </w:r>
          </w:p>
          <w:p w14:paraId="3EE5F64E" w14:textId="77777777" w:rsidR="00C74C7F" w:rsidRDefault="00C74C7F">
            <w:r>
              <w:t>- Review quarterly financial reports provided by the GM to the Board.</w:t>
            </w:r>
          </w:p>
          <w:p w14:paraId="1726DFDC" w14:textId="77777777" w:rsidR="007D3E2D" w:rsidRDefault="00A02BC3">
            <w:r>
              <w:t xml:space="preserve">- </w:t>
            </w:r>
            <w:r w:rsidR="00C74C7F">
              <w:t>Initiate</w:t>
            </w:r>
            <w:r w:rsidR="0094262E">
              <w:t xml:space="preserve"> a regular financial</w:t>
            </w:r>
            <w:r w:rsidR="007D3E2D">
              <w:t xml:space="preserve"> audit or review</w:t>
            </w:r>
            <w:r w:rsidR="00A9342B">
              <w:t>, and recommend an auditor</w:t>
            </w:r>
          </w:p>
          <w:p w14:paraId="4966C660" w14:textId="77777777" w:rsidR="007D3E2D" w:rsidRDefault="007D3E2D">
            <w:r>
              <w:t>-Recommend investments to BOD.</w:t>
            </w:r>
          </w:p>
          <w:p w14:paraId="06D52759" w14:textId="77777777" w:rsidR="007D3E2D" w:rsidRDefault="007D3E2D">
            <w:r>
              <w:t>-Review and recommend annual budget.</w:t>
            </w:r>
          </w:p>
          <w:p w14:paraId="3A5325F9" w14:textId="77777777" w:rsidR="007D3E2D" w:rsidRDefault="007D3E2D">
            <w:r>
              <w:t>-Review and recommend budget amendments.</w:t>
            </w:r>
          </w:p>
          <w:p w14:paraId="22E4947B" w14:textId="77777777" w:rsidR="0094262E" w:rsidRDefault="0094262E">
            <w:r>
              <w:t>-Review insurance coverage on an ongoing basis to ensure adequate coverage.</w:t>
            </w:r>
          </w:p>
          <w:p w14:paraId="3620F00D" w14:textId="77777777" w:rsidR="0094262E" w:rsidRDefault="0094262E" w:rsidP="0094262E">
            <w:r>
              <w:t>-</w:t>
            </w:r>
            <w:r w:rsidR="00C74C7F">
              <w:t>Develop the annual</w:t>
            </w:r>
            <w:r>
              <w:t xml:space="preserve"> Patronage Dividend recommendation to the BOD.</w:t>
            </w:r>
          </w:p>
          <w:p w14:paraId="28A5F37F" w14:textId="77777777" w:rsidR="0094262E" w:rsidRDefault="0094262E" w:rsidP="0094262E"/>
        </w:tc>
      </w:tr>
      <w:tr w:rsidR="00FA1201" w14:paraId="506FB03A" w14:textId="77777777" w:rsidTr="0070025B">
        <w:tc>
          <w:tcPr>
            <w:tcW w:w="2718" w:type="dxa"/>
          </w:tcPr>
          <w:p w14:paraId="6BC61D2A" w14:textId="77777777" w:rsidR="00FA1201" w:rsidRDefault="00FA1201">
            <w:r>
              <w:t>Any specific decisions delegated to the Committee by the board</w:t>
            </w:r>
          </w:p>
        </w:tc>
        <w:tc>
          <w:tcPr>
            <w:tcW w:w="6750" w:type="dxa"/>
          </w:tcPr>
          <w:p w14:paraId="2A59C1E1" w14:textId="77777777" w:rsidR="00FA1201" w:rsidRDefault="00A9342B">
            <w:r>
              <w:t>None</w:t>
            </w:r>
          </w:p>
        </w:tc>
      </w:tr>
      <w:tr w:rsidR="00FA1201" w14:paraId="454A28F4" w14:textId="77777777" w:rsidTr="0070025B">
        <w:tc>
          <w:tcPr>
            <w:tcW w:w="2718" w:type="dxa"/>
          </w:tcPr>
          <w:p w14:paraId="67C87297" w14:textId="77777777" w:rsidR="00FA1201" w:rsidRDefault="00FA1201">
            <w:r>
              <w:t>Meeting schedule (regular date, time, place):</w:t>
            </w:r>
          </w:p>
        </w:tc>
        <w:tc>
          <w:tcPr>
            <w:tcW w:w="6750" w:type="dxa"/>
          </w:tcPr>
          <w:p w14:paraId="0FE0FCAD" w14:textId="77777777" w:rsidR="00FA1201" w:rsidRDefault="007D3E2D" w:rsidP="0070025B">
            <w:r>
              <w:t>Second Monday of the month, 4</w:t>
            </w:r>
            <w:r w:rsidR="00B7483B">
              <w:t xml:space="preserve"> – </w:t>
            </w:r>
            <w:proofErr w:type="gramStart"/>
            <w:r w:rsidR="00B7483B">
              <w:t xml:space="preserve">5:30 </w:t>
            </w:r>
            <w:r>
              <w:t xml:space="preserve"> PM</w:t>
            </w:r>
            <w:proofErr w:type="gramEnd"/>
            <w:r>
              <w:t xml:space="preserve"> </w:t>
            </w:r>
            <w:r w:rsidR="00711056">
              <w:t>Main Office</w:t>
            </w:r>
          </w:p>
        </w:tc>
      </w:tr>
      <w:tr w:rsidR="00FA1201" w14:paraId="7B3FD818" w14:textId="77777777" w:rsidTr="0070025B">
        <w:tc>
          <w:tcPr>
            <w:tcW w:w="2718" w:type="dxa"/>
          </w:tcPr>
          <w:p w14:paraId="4911E3A5" w14:textId="77777777" w:rsidR="00FA1201" w:rsidRDefault="00FA1201">
            <w:r>
              <w:t>Composition (number and type – e.g., only board members, or others?)</w:t>
            </w:r>
          </w:p>
        </w:tc>
        <w:tc>
          <w:tcPr>
            <w:tcW w:w="6750" w:type="dxa"/>
          </w:tcPr>
          <w:p w14:paraId="4E5703F6" w14:textId="77777777" w:rsidR="00FA1201" w:rsidRDefault="007D3E2D" w:rsidP="00711056">
            <w:r>
              <w:t>3 Board Members. GM</w:t>
            </w:r>
            <w:r w:rsidR="00711056">
              <w:t>,</w:t>
            </w:r>
            <w:r>
              <w:t xml:space="preserve"> Fi</w:t>
            </w:r>
            <w:r w:rsidR="00711056">
              <w:t>nance Manager. Up to 2 members with financial expertise to offer</w:t>
            </w:r>
          </w:p>
        </w:tc>
      </w:tr>
      <w:tr w:rsidR="00FA1201" w14:paraId="0BFEDB9C" w14:textId="77777777" w:rsidTr="0070025B">
        <w:tc>
          <w:tcPr>
            <w:tcW w:w="2718" w:type="dxa"/>
          </w:tcPr>
          <w:p w14:paraId="5B5207DA" w14:textId="77777777" w:rsidR="00FA1201" w:rsidRDefault="00FA1201" w:rsidP="00FA1201">
            <w:r>
              <w:t>Other important details:</w:t>
            </w:r>
          </w:p>
          <w:p w14:paraId="75042F34" w14:textId="77777777" w:rsidR="00FA1201" w:rsidRDefault="00FA1201" w:rsidP="00FA1201"/>
        </w:tc>
        <w:tc>
          <w:tcPr>
            <w:tcW w:w="6750" w:type="dxa"/>
          </w:tcPr>
          <w:p w14:paraId="7E7A0ED2" w14:textId="77777777" w:rsidR="00FA1201" w:rsidRDefault="007D3E2D">
            <w:r>
              <w:t>Board Treasurer sits on committee.</w:t>
            </w:r>
          </w:p>
          <w:p w14:paraId="2B978A99" w14:textId="77777777" w:rsidR="00456B9D" w:rsidRDefault="00456B9D"/>
          <w:p w14:paraId="3C93C524" w14:textId="77777777" w:rsidR="00456B9D" w:rsidRDefault="00456B9D"/>
        </w:tc>
      </w:tr>
    </w:tbl>
    <w:p w14:paraId="4B3BA7DE" w14:textId="77777777" w:rsidR="00FA1201" w:rsidRDefault="00FA1201"/>
    <w:p w14:paraId="4AA3D254" w14:textId="77777777" w:rsidR="00FA1201" w:rsidRDefault="00FA1201"/>
    <w:p w14:paraId="09C8C2D3" w14:textId="77777777" w:rsidR="00A02BC3" w:rsidRDefault="00A02BC3"/>
    <w:p w14:paraId="75E6D81D" w14:textId="77777777" w:rsidR="0070025B" w:rsidRDefault="0070025B"/>
    <w:p w14:paraId="33FDCAF8" w14:textId="77777777" w:rsidR="0070025B" w:rsidRDefault="0070025B"/>
    <w:p w14:paraId="2A605E71" w14:textId="77777777" w:rsidR="0070025B" w:rsidRDefault="0070025B"/>
    <w:p w14:paraId="3239AEE7" w14:textId="77777777" w:rsidR="00456B9D" w:rsidRDefault="00456B9D"/>
    <w:p w14:paraId="69F7A3F0" w14:textId="77777777" w:rsidR="00456B9D" w:rsidRDefault="00456B9D"/>
    <w:p w14:paraId="7C5323EA" w14:textId="371229AE" w:rsidR="00456B9D" w:rsidRDefault="00456B9D" w:rsidP="00456B9D">
      <w:r>
        <w:rPr>
          <w:noProof/>
          <w:sz w:val="32"/>
        </w:rPr>
        <w:drawing>
          <wp:inline distT="0" distB="0" distL="0" distR="0" wp14:anchorId="069C25D5" wp14:editId="2F6402BE">
            <wp:extent cx="683956" cy="800100"/>
            <wp:effectExtent l="0" t="0" r="1905" b="0"/>
            <wp:docPr id="3"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438" cy="800664"/>
                    </a:xfrm>
                    <a:prstGeom prst="rect">
                      <a:avLst/>
                    </a:prstGeom>
                    <a:noFill/>
                    <a:ln>
                      <a:noFill/>
                    </a:ln>
                  </pic:spPr>
                </pic:pic>
              </a:graphicData>
            </a:graphic>
          </wp:inline>
        </w:drawing>
      </w:r>
      <w:r w:rsidRPr="00456B9D">
        <w:rPr>
          <w:b/>
        </w:rPr>
        <w:t xml:space="preserve"> </w:t>
      </w:r>
      <w:r>
        <w:rPr>
          <w:b/>
        </w:rPr>
        <w:tab/>
      </w:r>
      <w:r>
        <w:rPr>
          <w:b/>
        </w:rPr>
        <w:tab/>
      </w:r>
      <w:r>
        <w:rPr>
          <w:b/>
        </w:rPr>
        <w:t xml:space="preserve">SAMPLE MEMBER RELATIONS COMMITTEE </w:t>
      </w:r>
      <w:r w:rsidRPr="00FA1201">
        <w:rPr>
          <w:b/>
        </w:rPr>
        <w:t>CHARTER</w:t>
      </w:r>
    </w:p>
    <w:p w14:paraId="5C592E17" w14:textId="644A0484" w:rsidR="00456B9D" w:rsidRDefault="00456B9D"/>
    <w:p w14:paraId="6B95AB75" w14:textId="77777777" w:rsidR="00A02BC3" w:rsidRDefault="00A02BC3" w:rsidP="00A02BC3"/>
    <w:tbl>
      <w:tblPr>
        <w:tblStyle w:val="TableGrid"/>
        <w:tblW w:w="0" w:type="auto"/>
        <w:tblLook w:val="04A0" w:firstRow="1" w:lastRow="0" w:firstColumn="1" w:lastColumn="0" w:noHBand="0" w:noVBand="1"/>
      </w:tblPr>
      <w:tblGrid>
        <w:gridCol w:w="2988"/>
        <w:gridCol w:w="6480"/>
      </w:tblGrid>
      <w:tr w:rsidR="00A02BC3" w14:paraId="12F5B4A0" w14:textId="77777777" w:rsidTr="00456B9D">
        <w:tc>
          <w:tcPr>
            <w:tcW w:w="2988" w:type="dxa"/>
          </w:tcPr>
          <w:p w14:paraId="67DF9CFD" w14:textId="77777777" w:rsidR="00A02BC3" w:rsidRDefault="00A02BC3" w:rsidP="0070025B">
            <w:r>
              <w:t>Name of Committee</w:t>
            </w:r>
          </w:p>
        </w:tc>
        <w:tc>
          <w:tcPr>
            <w:tcW w:w="6480" w:type="dxa"/>
          </w:tcPr>
          <w:p w14:paraId="08968EEC" w14:textId="77777777" w:rsidR="00A02BC3" w:rsidRDefault="0070025B" w:rsidP="0070025B">
            <w:r>
              <w:t>Member Relations Committee (M</w:t>
            </w:r>
            <w:r w:rsidR="00A02BC3">
              <w:t>RC)</w:t>
            </w:r>
          </w:p>
        </w:tc>
      </w:tr>
      <w:tr w:rsidR="00A02BC3" w14:paraId="4779C3F3" w14:textId="77777777" w:rsidTr="00456B9D">
        <w:tc>
          <w:tcPr>
            <w:tcW w:w="2988" w:type="dxa"/>
          </w:tcPr>
          <w:p w14:paraId="771F1D23" w14:textId="77777777" w:rsidR="00A02BC3" w:rsidRDefault="00A02BC3" w:rsidP="0070025B">
            <w:r>
              <w:t xml:space="preserve">Date of last revision </w:t>
            </w:r>
          </w:p>
        </w:tc>
        <w:tc>
          <w:tcPr>
            <w:tcW w:w="6480" w:type="dxa"/>
          </w:tcPr>
          <w:p w14:paraId="7FADBEB3" w14:textId="77777777" w:rsidR="00A02BC3" w:rsidRDefault="00A02BC3" w:rsidP="0070025B">
            <w:r>
              <w:t>10/9/14</w:t>
            </w:r>
          </w:p>
        </w:tc>
      </w:tr>
      <w:tr w:rsidR="00A02BC3" w14:paraId="76F2C845" w14:textId="77777777" w:rsidTr="00456B9D">
        <w:tc>
          <w:tcPr>
            <w:tcW w:w="2988" w:type="dxa"/>
          </w:tcPr>
          <w:p w14:paraId="255F22E9" w14:textId="77777777" w:rsidR="00A02BC3" w:rsidRDefault="00A02BC3" w:rsidP="0070025B">
            <w:r>
              <w:t>Purpose (Summary)</w:t>
            </w:r>
          </w:p>
        </w:tc>
        <w:tc>
          <w:tcPr>
            <w:tcW w:w="6480" w:type="dxa"/>
          </w:tcPr>
          <w:p w14:paraId="4DCB121F" w14:textId="77777777" w:rsidR="00A02BC3" w:rsidRDefault="00A02BC3" w:rsidP="0070025B">
            <w:r>
              <w:t xml:space="preserve">The </w:t>
            </w:r>
            <w:r w:rsidR="0070025B">
              <w:t>Member</w:t>
            </w:r>
            <w:r>
              <w:t xml:space="preserve"> Rela</w:t>
            </w:r>
            <w:r w:rsidR="00711056">
              <w:t>tions Committee monitors member</w:t>
            </w:r>
            <w:r>
              <w:t xml:space="preserve"> and community linkages and acts as an advisory committee to the board regarding community engagement.   </w:t>
            </w:r>
          </w:p>
          <w:p w14:paraId="02830210" w14:textId="77777777" w:rsidR="00A02BC3" w:rsidRDefault="00A02BC3" w:rsidP="0070025B"/>
        </w:tc>
      </w:tr>
      <w:tr w:rsidR="00A02BC3" w14:paraId="3086D7FB" w14:textId="77777777" w:rsidTr="00456B9D">
        <w:tc>
          <w:tcPr>
            <w:tcW w:w="2988" w:type="dxa"/>
          </w:tcPr>
          <w:p w14:paraId="5AFA0291" w14:textId="42F87938" w:rsidR="00A02BC3" w:rsidRDefault="00A02BC3" w:rsidP="0070025B">
            <w:r>
              <w:t xml:space="preserve">Specific responsibilities </w:t>
            </w:r>
          </w:p>
          <w:p w14:paraId="44415D0D" w14:textId="77777777" w:rsidR="00A02BC3" w:rsidRDefault="00A02BC3" w:rsidP="0070025B"/>
          <w:p w14:paraId="1A9B968A" w14:textId="77777777" w:rsidR="00A02BC3" w:rsidRDefault="00A02BC3" w:rsidP="0070025B"/>
          <w:p w14:paraId="5DEAE54D" w14:textId="77777777" w:rsidR="00A02BC3" w:rsidRDefault="00A02BC3" w:rsidP="0070025B"/>
          <w:p w14:paraId="176BAB85" w14:textId="77777777" w:rsidR="00A02BC3" w:rsidRDefault="00A02BC3" w:rsidP="0070025B"/>
          <w:p w14:paraId="189FBA0D" w14:textId="77777777" w:rsidR="00A02BC3" w:rsidRDefault="00A02BC3" w:rsidP="0070025B"/>
          <w:p w14:paraId="42B1490F" w14:textId="77777777" w:rsidR="00A02BC3" w:rsidRDefault="00A02BC3" w:rsidP="0070025B"/>
        </w:tc>
        <w:tc>
          <w:tcPr>
            <w:tcW w:w="6480" w:type="dxa"/>
          </w:tcPr>
          <w:p w14:paraId="264C911A" w14:textId="77777777" w:rsidR="00A02BC3" w:rsidRDefault="00A02BC3" w:rsidP="0070025B">
            <w:pPr>
              <w:pStyle w:val="ListParagraph"/>
              <w:numPr>
                <w:ilvl w:val="0"/>
                <w:numId w:val="1"/>
              </w:numPr>
            </w:pPr>
            <w:r>
              <w:t xml:space="preserve">Serve as a “think tank” to explore issues of concern to our member-owners, and generate ideas for how the co-op might respond.  </w:t>
            </w:r>
          </w:p>
          <w:p w14:paraId="62676550" w14:textId="77777777" w:rsidR="00A02BC3" w:rsidRDefault="00A02BC3" w:rsidP="0070025B">
            <w:pPr>
              <w:pStyle w:val="ListParagraph"/>
              <w:numPr>
                <w:ilvl w:val="0"/>
                <w:numId w:val="1"/>
              </w:numPr>
            </w:pPr>
            <w:r>
              <w:t xml:space="preserve">Identify potential programs, services, campaigns, or events that can help raise awareness and provide education to our member-owners, related to our strategic plan and the seven cooperative principles.  </w:t>
            </w:r>
          </w:p>
          <w:p w14:paraId="33A6AA38" w14:textId="77777777" w:rsidR="00A02BC3" w:rsidRDefault="00A02BC3" w:rsidP="0070025B">
            <w:pPr>
              <w:pStyle w:val="ListParagraph"/>
              <w:numPr>
                <w:ilvl w:val="0"/>
                <w:numId w:val="1"/>
              </w:numPr>
            </w:pPr>
            <w:r>
              <w:t>Develop the Program for the Annual Meeting (e.g. – theme, speakers, etc.)</w:t>
            </w:r>
          </w:p>
          <w:p w14:paraId="1BDCFF5C" w14:textId="4ED5B9B3" w:rsidR="00A02BC3" w:rsidRPr="003F0345" w:rsidRDefault="00A02BC3" w:rsidP="0070025B">
            <w:pPr>
              <w:pStyle w:val="ListParagraph"/>
              <w:numPr>
                <w:ilvl w:val="0"/>
                <w:numId w:val="1"/>
              </w:numPr>
            </w:pPr>
            <w:proofErr w:type="gramStart"/>
            <w:r w:rsidRPr="003F0345">
              <w:t>Conduct the annual commu</w:t>
            </w:r>
            <w:r>
              <w:t>nity grant</w:t>
            </w:r>
            <w:proofErr w:type="gramEnd"/>
            <w:r>
              <w:t xml:space="preserve"> processes.</w:t>
            </w:r>
          </w:p>
          <w:p w14:paraId="083D3E2C" w14:textId="77777777" w:rsidR="00A02BC3" w:rsidRDefault="00A02BC3" w:rsidP="0070025B">
            <w:pPr>
              <w:ind w:left="360"/>
            </w:pPr>
          </w:p>
        </w:tc>
      </w:tr>
      <w:tr w:rsidR="00A02BC3" w14:paraId="77174A07" w14:textId="77777777" w:rsidTr="00456B9D">
        <w:tc>
          <w:tcPr>
            <w:tcW w:w="2988" w:type="dxa"/>
          </w:tcPr>
          <w:p w14:paraId="4018824A" w14:textId="77777777" w:rsidR="00A02BC3" w:rsidRDefault="00A02BC3" w:rsidP="0070025B">
            <w:r>
              <w:t>Any specific decisions delegated to the Committee by the board</w:t>
            </w:r>
          </w:p>
          <w:p w14:paraId="074B1D04" w14:textId="77777777" w:rsidR="00A02BC3" w:rsidRDefault="00A02BC3" w:rsidP="0070025B"/>
          <w:p w14:paraId="67A4C48B" w14:textId="77777777" w:rsidR="00A02BC3" w:rsidRDefault="00A02BC3" w:rsidP="0070025B"/>
        </w:tc>
        <w:tc>
          <w:tcPr>
            <w:tcW w:w="6480" w:type="dxa"/>
          </w:tcPr>
          <w:p w14:paraId="3714FB23" w14:textId="77777777" w:rsidR="00A02BC3" w:rsidRDefault="00A02BC3" w:rsidP="0070025B">
            <w:r>
              <w:t>None.</w:t>
            </w:r>
          </w:p>
          <w:p w14:paraId="3AF3441C" w14:textId="77777777" w:rsidR="00A02BC3" w:rsidRDefault="00A02BC3" w:rsidP="0070025B"/>
          <w:p w14:paraId="2188AA35" w14:textId="77777777" w:rsidR="00A02BC3" w:rsidRDefault="00A02BC3" w:rsidP="0070025B">
            <w:r>
              <w:t>The Committee offers informal suggestions to the Marketing Department for enhancing community and member-owner communication and engagement.</w:t>
            </w:r>
          </w:p>
          <w:p w14:paraId="12F68A66" w14:textId="77777777" w:rsidR="00A02BC3" w:rsidRDefault="00A02BC3" w:rsidP="0070025B"/>
          <w:p w14:paraId="1728280D" w14:textId="77777777" w:rsidR="00A02BC3" w:rsidRDefault="00A02BC3" w:rsidP="0070025B">
            <w:r>
              <w:t>The Committee is responsible for offering formal recommendations to the Board for:</w:t>
            </w:r>
          </w:p>
          <w:p w14:paraId="7A9528A7" w14:textId="77777777" w:rsidR="00A02BC3" w:rsidRDefault="00A02BC3" w:rsidP="0070025B">
            <w:pPr>
              <w:pStyle w:val="ListParagraph"/>
              <w:numPr>
                <w:ilvl w:val="0"/>
                <w:numId w:val="2"/>
              </w:numPr>
            </w:pPr>
            <w:r>
              <w:t>Board Grants and Donations Policy Revisions</w:t>
            </w:r>
          </w:p>
          <w:p w14:paraId="474575C5" w14:textId="77777777" w:rsidR="00A02BC3" w:rsidRDefault="00A02BC3" w:rsidP="0070025B">
            <w:pPr>
              <w:pStyle w:val="ListParagraph"/>
              <w:numPr>
                <w:ilvl w:val="0"/>
                <w:numId w:val="2"/>
              </w:numPr>
            </w:pPr>
            <w:r>
              <w:t>Program (topics, speakers, agenda) for the Annual Meeting</w:t>
            </w:r>
          </w:p>
          <w:p w14:paraId="4EC3DE02" w14:textId="77777777" w:rsidR="00A02BC3" w:rsidRDefault="00A02BC3" w:rsidP="00A02BC3">
            <w:pPr>
              <w:pStyle w:val="ListParagraph"/>
              <w:numPr>
                <w:ilvl w:val="0"/>
                <w:numId w:val="2"/>
              </w:numPr>
            </w:pPr>
            <w:r>
              <w:t>Annual non-profit grant recipients</w:t>
            </w:r>
          </w:p>
          <w:p w14:paraId="4B28CB97" w14:textId="77777777" w:rsidR="00A02BC3" w:rsidRDefault="00A02BC3" w:rsidP="00A02BC3">
            <w:pPr>
              <w:pStyle w:val="ListParagraph"/>
              <w:numPr>
                <w:ilvl w:val="0"/>
                <w:numId w:val="2"/>
              </w:numPr>
            </w:pPr>
          </w:p>
        </w:tc>
      </w:tr>
      <w:tr w:rsidR="00A02BC3" w14:paraId="16B86D76" w14:textId="77777777" w:rsidTr="00456B9D">
        <w:tc>
          <w:tcPr>
            <w:tcW w:w="2988" w:type="dxa"/>
          </w:tcPr>
          <w:p w14:paraId="537FD724" w14:textId="77777777" w:rsidR="00A02BC3" w:rsidRDefault="00A02BC3" w:rsidP="0070025B">
            <w:r>
              <w:t>Meeting schedule (regular date, time, place)</w:t>
            </w:r>
          </w:p>
          <w:p w14:paraId="6A6D6FCB" w14:textId="77777777" w:rsidR="00A02BC3" w:rsidRDefault="00A02BC3" w:rsidP="0070025B"/>
        </w:tc>
        <w:tc>
          <w:tcPr>
            <w:tcW w:w="6480" w:type="dxa"/>
          </w:tcPr>
          <w:p w14:paraId="0366B849" w14:textId="77777777" w:rsidR="00A02BC3" w:rsidRDefault="00A02BC3" w:rsidP="00B7483B">
            <w:r>
              <w:t>Second Monday of the month</w:t>
            </w:r>
            <w:r w:rsidR="00B7483B">
              <w:t xml:space="preserve"> 5:00-6:30</w:t>
            </w:r>
            <w:r>
              <w:t xml:space="preserve">, </w:t>
            </w:r>
            <w:r w:rsidR="00711056">
              <w:t>Main Office</w:t>
            </w:r>
          </w:p>
        </w:tc>
      </w:tr>
      <w:tr w:rsidR="00A02BC3" w14:paraId="4851ED4C" w14:textId="77777777" w:rsidTr="00456B9D">
        <w:tc>
          <w:tcPr>
            <w:tcW w:w="2988" w:type="dxa"/>
          </w:tcPr>
          <w:p w14:paraId="3C4C1066" w14:textId="1A569B64" w:rsidR="00A02BC3" w:rsidRDefault="00456B9D" w:rsidP="0070025B">
            <w:r>
              <w:t xml:space="preserve">Composition (number, </w:t>
            </w:r>
            <w:r w:rsidR="00A02BC3">
              <w:t>board members, or others?)</w:t>
            </w:r>
          </w:p>
          <w:p w14:paraId="4D1DEC4D" w14:textId="77777777" w:rsidR="00A02BC3" w:rsidRDefault="00A02BC3" w:rsidP="0070025B"/>
        </w:tc>
        <w:tc>
          <w:tcPr>
            <w:tcW w:w="6480" w:type="dxa"/>
          </w:tcPr>
          <w:p w14:paraId="0FFF183F" w14:textId="77777777" w:rsidR="00A02BC3" w:rsidRDefault="00A02BC3" w:rsidP="00B7483B">
            <w:r>
              <w:t>Minimum of two board members, two owners, and two staff members (Membership Coordinator and Marketing Manager)</w:t>
            </w:r>
          </w:p>
        </w:tc>
      </w:tr>
      <w:tr w:rsidR="00A02BC3" w14:paraId="66F0C304" w14:textId="77777777" w:rsidTr="00456B9D">
        <w:tc>
          <w:tcPr>
            <w:tcW w:w="2988" w:type="dxa"/>
          </w:tcPr>
          <w:p w14:paraId="0A09503C" w14:textId="77777777" w:rsidR="00A02BC3" w:rsidRDefault="00A02BC3" w:rsidP="0070025B">
            <w:r>
              <w:t>Other important details:</w:t>
            </w:r>
          </w:p>
        </w:tc>
        <w:tc>
          <w:tcPr>
            <w:tcW w:w="6480" w:type="dxa"/>
          </w:tcPr>
          <w:p w14:paraId="2257B62F" w14:textId="77777777" w:rsidR="00A02BC3" w:rsidRDefault="00A02BC3" w:rsidP="0070025B"/>
          <w:p w14:paraId="19F4FF3F" w14:textId="77777777" w:rsidR="0070025B" w:rsidRDefault="0070025B" w:rsidP="0070025B"/>
        </w:tc>
      </w:tr>
    </w:tbl>
    <w:p w14:paraId="3D7653F5" w14:textId="77777777" w:rsidR="00A02BC3" w:rsidRDefault="00A02BC3" w:rsidP="00A02BC3"/>
    <w:p w14:paraId="7F7FC03B" w14:textId="77777777" w:rsidR="0070025B" w:rsidRDefault="0070025B" w:rsidP="00B7483B">
      <w:pPr>
        <w:rPr>
          <w:b/>
        </w:rPr>
      </w:pPr>
    </w:p>
    <w:p w14:paraId="047C5B28" w14:textId="0813E663" w:rsidR="00B7483B" w:rsidRDefault="00456B9D" w:rsidP="00B7483B">
      <w:pPr>
        <w:rPr>
          <w:b/>
        </w:rPr>
      </w:pPr>
      <w:r>
        <w:rPr>
          <w:noProof/>
          <w:sz w:val="32"/>
        </w:rPr>
        <w:drawing>
          <wp:inline distT="0" distB="0" distL="0" distR="0" wp14:anchorId="1DC3B541" wp14:editId="780D4FFB">
            <wp:extent cx="683956" cy="800100"/>
            <wp:effectExtent l="0" t="0" r="1905" b="0"/>
            <wp:docPr id="4"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438" cy="800664"/>
                    </a:xfrm>
                    <a:prstGeom prst="rect">
                      <a:avLst/>
                    </a:prstGeom>
                    <a:noFill/>
                    <a:ln>
                      <a:noFill/>
                    </a:ln>
                  </pic:spPr>
                </pic:pic>
              </a:graphicData>
            </a:graphic>
          </wp:inline>
        </w:drawing>
      </w:r>
      <w:r>
        <w:rPr>
          <w:b/>
        </w:rPr>
        <w:tab/>
      </w:r>
      <w:r>
        <w:rPr>
          <w:b/>
        </w:rPr>
        <w:tab/>
      </w:r>
      <w:r>
        <w:rPr>
          <w:b/>
        </w:rPr>
        <w:t>SAMPLE</w:t>
      </w:r>
      <w:r>
        <w:rPr>
          <w:b/>
        </w:rPr>
        <w:t xml:space="preserve"> </w:t>
      </w:r>
      <w:r w:rsidR="00B7483B">
        <w:rPr>
          <w:b/>
        </w:rPr>
        <w:t xml:space="preserve">BOARD DEVELOPMENT </w:t>
      </w:r>
      <w:r w:rsidR="00B7483B" w:rsidRPr="00FA1201">
        <w:rPr>
          <w:b/>
        </w:rPr>
        <w:t xml:space="preserve">COMMITTEE CHARTER </w:t>
      </w:r>
    </w:p>
    <w:p w14:paraId="31C1ADE7" w14:textId="77777777" w:rsidR="00B7483B" w:rsidRDefault="00B7483B" w:rsidP="00B7483B"/>
    <w:tbl>
      <w:tblPr>
        <w:tblStyle w:val="TableGrid"/>
        <w:tblW w:w="0" w:type="auto"/>
        <w:tblLook w:val="04A0" w:firstRow="1" w:lastRow="0" w:firstColumn="1" w:lastColumn="0" w:noHBand="0" w:noVBand="1"/>
      </w:tblPr>
      <w:tblGrid>
        <w:gridCol w:w="2718"/>
        <w:gridCol w:w="6750"/>
      </w:tblGrid>
      <w:tr w:rsidR="00B7483B" w14:paraId="1161AD16" w14:textId="77777777" w:rsidTr="0070025B">
        <w:tc>
          <w:tcPr>
            <w:tcW w:w="2718" w:type="dxa"/>
          </w:tcPr>
          <w:p w14:paraId="6E393C60" w14:textId="77777777" w:rsidR="00B7483B" w:rsidRDefault="00B7483B" w:rsidP="0070025B">
            <w:r>
              <w:t>Name of Committee</w:t>
            </w:r>
          </w:p>
        </w:tc>
        <w:tc>
          <w:tcPr>
            <w:tcW w:w="6750" w:type="dxa"/>
          </w:tcPr>
          <w:p w14:paraId="24CE1754" w14:textId="77777777" w:rsidR="00B7483B" w:rsidRDefault="00B7483B" w:rsidP="0070025B">
            <w:r>
              <w:t>Board Development Committee</w:t>
            </w:r>
          </w:p>
        </w:tc>
      </w:tr>
      <w:tr w:rsidR="00B7483B" w14:paraId="3F87BA89" w14:textId="77777777" w:rsidTr="0070025B">
        <w:tc>
          <w:tcPr>
            <w:tcW w:w="2718" w:type="dxa"/>
          </w:tcPr>
          <w:p w14:paraId="6B39E7FA" w14:textId="77777777" w:rsidR="00B7483B" w:rsidRDefault="00B7483B" w:rsidP="0070025B">
            <w:r>
              <w:t xml:space="preserve">Date of last revision </w:t>
            </w:r>
          </w:p>
        </w:tc>
        <w:tc>
          <w:tcPr>
            <w:tcW w:w="6750" w:type="dxa"/>
          </w:tcPr>
          <w:p w14:paraId="27854A7F" w14:textId="77777777" w:rsidR="00B7483B" w:rsidRDefault="00B7483B" w:rsidP="0070025B">
            <w:r>
              <w:t>10/2/14</w:t>
            </w:r>
          </w:p>
        </w:tc>
      </w:tr>
      <w:tr w:rsidR="00B7483B" w14:paraId="6D8F0D3C" w14:textId="77777777" w:rsidTr="0070025B">
        <w:tc>
          <w:tcPr>
            <w:tcW w:w="2718" w:type="dxa"/>
          </w:tcPr>
          <w:p w14:paraId="550BEFC9" w14:textId="77777777" w:rsidR="00B7483B" w:rsidRDefault="00B7483B" w:rsidP="0070025B">
            <w:r>
              <w:t>Purpose (Summary)</w:t>
            </w:r>
          </w:p>
          <w:p w14:paraId="45FADFF0" w14:textId="77777777" w:rsidR="00B7483B" w:rsidRDefault="00B7483B" w:rsidP="0070025B"/>
        </w:tc>
        <w:tc>
          <w:tcPr>
            <w:tcW w:w="6750" w:type="dxa"/>
          </w:tcPr>
          <w:p w14:paraId="446DE5EF" w14:textId="77777777" w:rsidR="00B7483B" w:rsidRDefault="00B7483B" w:rsidP="0070025B">
            <w:r>
              <w:t>The BDC handles elections, nominations, recruitment, orientation, and ongoing education of the Board of Directors.  The committee also reviews and recommends changes to the bylaws and articles of incorporation based upon identified needs and mandates of applicable laws.</w:t>
            </w:r>
          </w:p>
          <w:p w14:paraId="471AE34E" w14:textId="77777777" w:rsidR="00B7483B" w:rsidRDefault="00B7483B" w:rsidP="0070025B"/>
        </w:tc>
      </w:tr>
      <w:tr w:rsidR="00B7483B" w14:paraId="4DED7B3E" w14:textId="77777777" w:rsidTr="0070025B">
        <w:tc>
          <w:tcPr>
            <w:tcW w:w="2718" w:type="dxa"/>
          </w:tcPr>
          <w:p w14:paraId="23FBB833" w14:textId="514F3787" w:rsidR="00B7483B" w:rsidRDefault="00B7483B" w:rsidP="0070025B">
            <w:r>
              <w:t xml:space="preserve">Specific responsibilities </w:t>
            </w:r>
          </w:p>
          <w:p w14:paraId="0AD64AAE" w14:textId="77777777" w:rsidR="00B7483B" w:rsidRDefault="00B7483B" w:rsidP="0070025B"/>
          <w:p w14:paraId="59FBB9FE" w14:textId="77777777" w:rsidR="00B7483B" w:rsidRDefault="00B7483B" w:rsidP="0070025B"/>
          <w:p w14:paraId="291B3BBD" w14:textId="77777777" w:rsidR="00B7483B" w:rsidRDefault="00B7483B" w:rsidP="0070025B"/>
          <w:p w14:paraId="14CF7BCF" w14:textId="77777777" w:rsidR="00B7483B" w:rsidRDefault="00B7483B" w:rsidP="0070025B"/>
          <w:p w14:paraId="76CD65E0" w14:textId="77777777" w:rsidR="00B7483B" w:rsidRDefault="00B7483B" w:rsidP="0070025B"/>
          <w:p w14:paraId="40CA2CA0" w14:textId="77777777" w:rsidR="00B7483B" w:rsidRDefault="00B7483B" w:rsidP="0070025B"/>
        </w:tc>
        <w:tc>
          <w:tcPr>
            <w:tcW w:w="6750" w:type="dxa"/>
          </w:tcPr>
          <w:p w14:paraId="271EBF7B" w14:textId="77777777" w:rsidR="00B7483B" w:rsidRDefault="00B7483B" w:rsidP="0070025B">
            <w:r>
              <w:t>-Conduct annual elections for Board of Directors, and any other membership decisions deemed necessary by the owners or Board of Directors.</w:t>
            </w:r>
          </w:p>
          <w:p w14:paraId="61A4A4DA" w14:textId="77777777" w:rsidR="00B7483B" w:rsidRDefault="00B7483B" w:rsidP="0070025B">
            <w:r>
              <w:t>-Work to recruit owners to run for the Board of Directors.</w:t>
            </w:r>
          </w:p>
          <w:p w14:paraId="045530DE" w14:textId="77777777" w:rsidR="00B7483B" w:rsidRDefault="00B7483B" w:rsidP="0070025B">
            <w:r>
              <w:t>-Oversee board elections</w:t>
            </w:r>
          </w:p>
          <w:p w14:paraId="534056D1" w14:textId="77777777" w:rsidR="00B7483B" w:rsidRDefault="00B7483B" w:rsidP="0070025B">
            <w:r>
              <w:t>-Orient new Board of Directors</w:t>
            </w:r>
          </w:p>
          <w:p w14:paraId="664F632B" w14:textId="77777777" w:rsidR="00B7483B" w:rsidRDefault="00B7483B" w:rsidP="0070025B">
            <w:r>
              <w:t>-Review Bylaws and Articles of Incorporation for needed amendments.</w:t>
            </w:r>
          </w:p>
          <w:p w14:paraId="0E9C6142" w14:textId="77777777" w:rsidR="00B7483B" w:rsidRDefault="00B7483B" w:rsidP="0070025B">
            <w:r>
              <w:t>-Develop the board calendar of activities, and schedule of ongoing education topics and trainings for Board of Directors meetings.</w:t>
            </w:r>
          </w:p>
          <w:p w14:paraId="204BE563" w14:textId="77777777" w:rsidR="00B7483B" w:rsidRDefault="00B7483B" w:rsidP="0070025B">
            <w:r>
              <w:t>- Work with management to develop board retreat agenda and arrange for facilitation.</w:t>
            </w:r>
          </w:p>
          <w:p w14:paraId="1AABDA96" w14:textId="77777777" w:rsidR="00B7483B" w:rsidRDefault="00B7483B" w:rsidP="0070025B"/>
        </w:tc>
      </w:tr>
      <w:tr w:rsidR="00B7483B" w14:paraId="788F268B" w14:textId="77777777" w:rsidTr="0070025B">
        <w:tc>
          <w:tcPr>
            <w:tcW w:w="2718" w:type="dxa"/>
          </w:tcPr>
          <w:p w14:paraId="2A9DCFB1" w14:textId="77777777" w:rsidR="00B7483B" w:rsidRDefault="00B7483B" w:rsidP="0070025B">
            <w:r>
              <w:t>Any specific decisions delegated to the Committee by the board</w:t>
            </w:r>
          </w:p>
          <w:p w14:paraId="03358ECC" w14:textId="77777777" w:rsidR="00B7483B" w:rsidRDefault="00B7483B" w:rsidP="0070025B"/>
          <w:p w14:paraId="38B3E540" w14:textId="77777777" w:rsidR="00B7483B" w:rsidRDefault="00B7483B" w:rsidP="0070025B"/>
        </w:tc>
        <w:tc>
          <w:tcPr>
            <w:tcW w:w="6750" w:type="dxa"/>
          </w:tcPr>
          <w:p w14:paraId="686EAA7B" w14:textId="77777777" w:rsidR="00B7483B" w:rsidRDefault="00B7483B" w:rsidP="0070025B">
            <w:r>
              <w:t>The organizing of education sessions for Board Meetings, based on input from the Board.</w:t>
            </w:r>
          </w:p>
        </w:tc>
      </w:tr>
      <w:tr w:rsidR="00B7483B" w14:paraId="6D127419" w14:textId="77777777" w:rsidTr="0070025B">
        <w:tc>
          <w:tcPr>
            <w:tcW w:w="2718" w:type="dxa"/>
          </w:tcPr>
          <w:p w14:paraId="26C697FC" w14:textId="77777777" w:rsidR="00B7483B" w:rsidRDefault="00B7483B" w:rsidP="0070025B">
            <w:r>
              <w:t>Meeting schedule (regular date, time, place):</w:t>
            </w:r>
          </w:p>
          <w:p w14:paraId="2BC17132" w14:textId="77777777" w:rsidR="00B7483B" w:rsidRDefault="00B7483B" w:rsidP="0070025B"/>
        </w:tc>
        <w:tc>
          <w:tcPr>
            <w:tcW w:w="6750" w:type="dxa"/>
          </w:tcPr>
          <w:p w14:paraId="37204C0E" w14:textId="77777777" w:rsidR="00B7483B" w:rsidRDefault="00B7483B" w:rsidP="00711056">
            <w:r>
              <w:t xml:space="preserve">Third Monday of the month, 4:00 – 5:00 pm, </w:t>
            </w:r>
            <w:r w:rsidR="00711056">
              <w:t>Main Office</w:t>
            </w:r>
          </w:p>
        </w:tc>
      </w:tr>
      <w:tr w:rsidR="00B7483B" w14:paraId="6B320AF4" w14:textId="77777777" w:rsidTr="0070025B">
        <w:tc>
          <w:tcPr>
            <w:tcW w:w="2718" w:type="dxa"/>
          </w:tcPr>
          <w:p w14:paraId="77FCDA11" w14:textId="77777777" w:rsidR="00B7483B" w:rsidRDefault="00B7483B" w:rsidP="0070025B">
            <w:r>
              <w:t>Composition (number and type – e.g., only board members, or others?)</w:t>
            </w:r>
          </w:p>
          <w:p w14:paraId="3A46A919" w14:textId="77777777" w:rsidR="00B7483B" w:rsidRDefault="00B7483B" w:rsidP="0070025B"/>
        </w:tc>
        <w:tc>
          <w:tcPr>
            <w:tcW w:w="6750" w:type="dxa"/>
          </w:tcPr>
          <w:p w14:paraId="43D205B7" w14:textId="77777777" w:rsidR="00B7483B" w:rsidRDefault="00B7483B" w:rsidP="00711056">
            <w:r>
              <w:t xml:space="preserve">3 Board Members, board development consultant </w:t>
            </w:r>
          </w:p>
        </w:tc>
      </w:tr>
      <w:tr w:rsidR="00B7483B" w14:paraId="54E2D74F" w14:textId="77777777" w:rsidTr="0070025B">
        <w:tc>
          <w:tcPr>
            <w:tcW w:w="2718" w:type="dxa"/>
          </w:tcPr>
          <w:p w14:paraId="79DB2BCC" w14:textId="77777777" w:rsidR="00B7483B" w:rsidRDefault="00B7483B" w:rsidP="0070025B">
            <w:r>
              <w:t>Other important details:</w:t>
            </w:r>
          </w:p>
          <w:p w14:paraId="682C265F" w14:textId="77777777" w:rsidR="00B7483B" w:rsidRDefault="00B7483B" w:rsidP="0070025B"/>
        </w:tc>
        <w:tc>
          <w:tcPr>
            <w:tcW w:w="6750" w:type="dxa"/>
          </w:tcPr>
          <w:p w14:paraId="00C8EEB2" w14:textId="77777777" w:rsidR="00B7483B" w:rsidRDefault="00B7483B" w:rsidP="0070025B">
            <w:r>
              <w:t>Works closely with Marketing Department to implement and advertise annual elections.</w:t>
            </w:r>
          </w:p>
          <w:p w14:paraId="3779D085" w14:textId="77777777" w:rsidR="0070025B" w:rsidRDefault="0070025B" w:rsidP="0070025B"/>
          <w:p w14:paraId="57415E73" w14:textId="77777777" w:rsidR="0070025B" w:rsidRDefault="0070025B" w:rsidP="0070025B"/>
          <w:p w14:paraId="01D148CF" w14:textId="77777777" w:rsidR="0070025B" w:rsidRDefault="0070025B" w:rsidP="0070025B"/>
        </w:tc>
      </w:tr>
    </w:tbl>
    <w:p w14:paraId="25881061" w14:textId="77777777" w:rsidR="00B7483B" w:rsidRPr="00FA1201" w:rsidRDefault="00B7483B" w:rsidP="00B7483B"/>
    <w:p w14:paraId="4D90842F" w14:textId="750AD328" w:rsidR="00E63BA3" w:rsidRPr="00456B9D" w:rsidRDefault="00456B9D">
      <w:r>
        <w:rPr>
          <w:noProof/>
          <w:sz w:val="32"/>
        </w:rPr>
        <w:drawing>
          <wp:inline distT="0" distB="0" distL="0" distR="0" wp14:anchorId="527C1C33" wp14:editId="7E52ABC9">
            <wp:extent cx="683956" cy="800100"/>
            <wp:effectExtent l="0" t="0" r="1905" b="0"/>
            <wp:docPr id="2"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438" cy="800664"/>
                    </a:xfrm>
                    <a:prstGeom prst="rect">
                      <a:avLst/>
                    </a:prstGeom>
                    <a:noFill/>
                    <a:ln>
                      <a:noFill/>
                    </a:ln>
                  </pic:spPr>
                </pic:pic>
              </a:graphicData>
            </a:graphic>
          </wp:inline>
        </w:drawing>
      </w:r>
      <w:r>
        <w:tab/>
      </w:r>
      <w:r>
        <w:tab/>
      </w:r>
      <w:r>
        <w:tab/>
      </w:r>
      <w:bookmarkStart w:id="0" w:name="_GoBack"/>
      <w:bookmarkEnd w:id="0"/>
      <w:r w:rsidR="00E63BA3" w:rsidRPr="00E63BA3">
        <w:rPr>
          <w:b/>
          <w:sz w:val="36"/>
        </w:rPr>
        <w:t xml:space="preserve">Committee Charter </w:t>
      </w:r>
    </w:p>
    <w:p w14:paraId="3C2BDBFC" w14:textId="77777777" w:rsidR="00E63BA3" w:rsidRPr="00E63BA3" w:rsidRDefault="00E63BA3">
      <w:pPr>
        <w:rPr>
          <w:b/>
          <w:sz w:val="36"/>
        </w:rPr>
      </w:pPr>
    </w:p>
    <w:tbl>
      <w:tblPr>
        <w:tblStyle w:val="TableGrid"/>
        <w:tblW w:w="0" w:type="auto"/>
        <w:tblLook w:val="04A0" w:firstRow="1" w:lastRow="0" w:firstColumn="1" w:lastColumn="0" w:noHBand="0" w:noVBand="1"/>
      </w:tblPr>
      <w:tblGrid>
        <w:gridCol w:w="3708"/>
        <w:gridCol w:w="5760"/>
      </w:tblGrid>
      <w:tr w:rsidR="00E63BA3" w14:paraId="766EC99B" w14:textId="77777777" w:rsidTr="00456B9D">
        <w:tc>
          <w:tcPr>
            <w:tcW w:w="3708" w:type="dxa"/>
          </w:tcPr>
          <w:p w14:paraId="79A33560" w14:textId="77777777" w:rsidR="00E63BA3" w:rsidRDefault="00E63BA3" w:rsidP="0070025B">
            <w:r>
              <w:t>Name of Committee</w:t>
            </w:r>
          </w:p>
        </w:tc>
        <w:tc>
          <w:tcPr>
            <w:tcW w:w="5760" w:type="dxa"/>
          </w:tcPr>
          <w:p w14:paraId="0543941F" w14:textId="77777777" w:rsidR="00E63BA3" w:rsidRDefault="00E63BA3" w:rsidP="0070025B"/>
          <w:p w14:paraId="0C9620A3" w14:textId="77777777" w:rsidR="00E63BA3" w:rsidRDefault="00E63BA3" w:rsidP="0070025B"/>
        </w:tc>
      </w:tr>
      <w:tr w:rsidR="00E63BA3" w14:paraId="69F15D00" w14:textId="77777777" w:rsidTr="00456B9D">
        <w:tc>
          <w:tcPr>
            <w:tcW w:w="3708" w:type="dxa"/>
          </w:tcPr>
          <w:p w14:paraId="13392896" w14:textId="77777777" w:rsidR="00E63BA3" w:rsidRDefault="00E63BA3" w:rsidP="0070025B">
            <w:r>
              <w:t xml:space="preserve">Date of last revision </w:t>
            </w:r>
          </w:p>
        </w:tc>
        <w:tc>
          <w:tcPr>
            <w:tcW w:w="5760" w:type="dxa"/>
          </w:tcPr>
          <w:p w14:paraId="12D6BDEA" w14:textId="77777777" w:rsidR="00E63BA3" w:rsidRDefault="00E63BA3" w:rsidP="0070025B"/>
          <w:p w14:paraId="53406F0E" w14:textId="77777777" w:rsidR="00E63BA3" w:rsidRDefault="00E63BA3" w:rsidP="0070025B"/>
        </w:tc>
      </w:tr>
      <w:tr w:rsidR="00E63BA3" w14:paraId="3C57731D" w14:textId="77777777" w:rsidTr="00456B9D">
        <w:tc>
          <w:tcPr>
            <w:tcW w:w="3708" w:type="dxa"/>
          </w:tcPr>
          <w:p w14:paraId="6B89BEEF" w14:textId="77777777" w:rsidR="00E63BA3" w:rsidRDefault="00E63BA3" w:rsidP="0070025B">
            <w:r>
              <w:t>Purpose (Summary)</w:t>
            </w:r>
          </w:p>
        </w:tc>
        <w:tc>
          <w:tcPr>
            <w:tcW w:w="5760" w:type="dxa"/>
          </w:tcPr>
          <w:p w14:paraId="1E6ED348" w14:textId="77777777" w:rsidR="00E63BA3" w:rsidRDefault="00E63BA3" w:rsidP="0070025B"/>
          <w:p w14:paraId="1CAC3FC2" w14:textId="77777777" w:rsidR="00E63BA3" w:rsidRDefault="00E63BA3" w:rsidP="0070025B"/>
          <w:p w14:paraId="1716BDB6" w14:textId="77777777" w:rsidR="00E63BA3" w:rsidRDefault="00E63BA3" w:rsidP="0070025B"/>
          <w:p w14:paraId="5E78A67D" w14:textId="77777777" w:rsidR="00E63BA3" w:rsidRDefault="00E63BA3" w:rsidP="0070025B"/>
          <w:p w14:paraId="5597EC2A" w14:textId="77777777" w:rsidR="00E63BA3" w:rsidRDefault="00E63BA3" w:rsidP="0070025B"/>
          <w:p w14:paraId="404BF088" w14:textId="77777777" w:rsidR="00E63BA3" w:rsidRDefault="00E63BA3" w:rsidP="0070025B"/>
        </w:tc>
      </w:tr>
      <w:tr w:rsidR="00E63BA3" w14:paraId="5D6338CB" w14:textId="77777777" w:rsidTr="00456B9D">
        <w:tc>
          <w:tcPr>
            <w:tcW w:w="3708" w:type="dxa"/>
          </w:tcPr>
          <w:p w14:paraId="01E7F3FC" w14:textId="67121C3E" w:rsidR="00E63BA3" w:rsidRDefault="00E63BA3" w:rsidP="0070025B">
            <w:r>
              <w:t xml:space="preserve">Specific responsibilities </w:t>
            </w:r>
          </w:p>
          <w:p w14:paraId="3A87B2DC" w14:textId="77777777" w:rsidR="00E63BA3" w:rsidRDefault="00E63BA3" w:rsidP="0070025B"/>
          <w:p w14:paraId="02E57121" w14:textId="77777777" w:rsidR="00E63BA3" w:rsidRDefault="00E63BA3" w:rsidP="0070025B"/>
          <w:p w14:paraId="3731A2E1" w14:textId="77777777" w:rsidR="00E63BA3" w:rsidRDefault="00E63BA3" w:rsidP="0070025B"/>
          <w:p w14:paraId="06426BCF" w14:textId="77777777" w:rsidR="00E63BA3" w:rsidRDefault="00E63BA3" w:rsidP="0070025B"/>
          <w:p w14:paraId="3D2E950E" w14:textId="77777777" w:rsidR="00E63BA3" w:rsidRDefault="00E63BA3" w:rsidP="0070025B"/>
          <w:p w14:paraId="3F18FE0C" w14:textId="77777777" w:rsidR="00E63BA3" w:rsidRDefault="00E63BA3" w:rsidP="0070025B"/>
        </w:tc>
        <w:tc>
          <w:tcPr>
            <w:tcW w:w="5760" w:type="dxa"/>
          </w:tcPr>
          <w:p w14:paraId="3CD6E288" w14:textId="77777777" w:rsidR="00E63BA3" w:rsidRDefault="00E63BA3" w:rsidP="0070025B">
            <w:pPr>
              <w:ind w:left="360"/>
            </w:pPr>
          </w:p>
          <w:p w14:paraId="1ABD62E3" w14:textId="77777777" w:rsidR="00E63BA3" w:rsidRDefault="00E63BA3" w:rsidP="0070025B">
            <w:pPr>
              <w:ind w:left="360"/>
            </w:pPr>
          </w:p>
          <w:p w14:paraId="6E874C05" w14:textId="77777777" w:rsidR="00E63BA3" w:rsidRDefault="00E63BA3" w:rsidP="0070025B">
            <w:pPr>
              <w:ind w:left="360"/>
            </w:pPr>
          </w:p>
          <w:p w14:paraId="577C4670" w14:textId="77777777" w:rsidR="00E63BA3" w:rsidRDefault="00E63BA3" w:rsidP="0070025B">
            <w:pPr>
              <w:ind w:left="360"/>
            </w:pPr>
          </w:p>
          <w:p w14:paraId="55A722CF" w14:textId="77777777" w:rsidR="00E63BA3" w:rsidRDefault="00E63BA3" w:rsidP="0070025B">
            <w:pPr>
              <w:ind w:left="360"/>
            </w:pPr>
          </w:p>
          <w:p w14:paraId="07EF3D2A" w14:textId="77777777" w:rsidR="00E63BA3" w:rsidRDefault="00E63BA3" w:rsidP="0070025B">
            <w:pPr>
              <w:ind w:left="360"/>
            </w:pPr>
          </w:p>
          <w:p w14:paraId="000A1F32" w14:textId="77777777" w:rsidR="00E63BA3" w:rsidRDefault="00E63BA3" w:rsidP="0070025B">
            <w:pPr>
              <w:ind w:left="360"/>
            </w:pPr>
          </w:p>
          <w:p w14:paraId="1F5B77B7" w14:textId="77777777" w:rsidR="00E63BA3" w:rsidRDefault="00E63BA3" w:rsidP="0070025B">
            <w:pPr>
              <w:ind w:left="360"/>
            </w:pPr>
          </w:p>
          <w:p w14:paraId="130C63F4" w14:textId="77777777" w:rsidR="00E63BA3" w:rsidRDefault="00E63BA3" w:rsidP="0070025B">
            <w:pPr>
              <w:ind w:left="360"/>
            </w:pPr>
          </w:p>
        </w:tc>
      </w:tr>
      <w:tr w:rsidR="00E63BA3" w14:paraId="380F3778" w14:textId="77777777" w:rsidTr="00456B9D">
        <w:trPr>
          <w:trHeight w:val="1376"/>
        </w:trPr>
        <w:tc>
          <w:tcPr>
            <w:tcW w:w="3708" w:type="dxa"/>
          </w:tcPr>
          <w:p w14:paraId="4286A394" w14:textId="77777777" w:rsidR="00E63BA3" w:rsidRDefault="00E63BA3" w:rsidP="0070025B">
            <w:r>
              <w:t>Any specific decisions delegated to the Committee by the board</w:t>
            </w:r>
          </w:p>
          <w:p w14:paraId="423E4AD1" w14:textId="77777777" w:rsidR="00E63BA3" w:rsidRDefault="00E63BA3" w:rsidP="0070025B"/>
          <w:p w14:paraId="6AC91CE6" w14:textId="77777777" w:rsidR="00E63BA3" w:rsidRDefault="00E63BA3" w:rsidP="0070025B"/>
        </w:tc>
        <w:tc>
          <w:tcPr>
            <w:tcW w:w="5760" w:type="dxa"/>
          </w:tcPr>
          <w:p w14:paraId="40668FC0" w14:textId="77777777" w:rsidR="00E63BA3" w:rsidRDefault="00E63BA3" w:rsidP="00E63BA3">
            <w:pPr>
              <w:pStyle w:val="ListParagraph"/>
            </w:pPr>
          </w:p>
          <w:p w14:paraId="39A59DAE" w14:textId="77777777" w:rsidR="00E63BA3" w:rsidRDefault="00E63BA3" w:rsidP="00E63BA3">
            <w:pPr>
              <w:pStyle w:val="ListParagraph"/>
            </w:pPr>
          </w:p>
          <w:p w14:paraId="69D83F96" w14:textId="77777777" w:rsidR="00E63BA3" w:rsidRDefault="00E63BA3" w:rsidP="00B81BE0"/>
          <w:p w14:paraId="280C3CF4" w14:textId="77777777" w:rsidR="00E63BA3" w:rsidRDefault="00E63BA3" w:rsidP="00E63BA3">
            <w:pPr>
              <w:pStyle w:val="ListParagraph"/>
            </w:pPr>
          </w:p>
          <w:p w14:paraId="788B1FD9" w14:textId="77777777" w:rsidR="00E63BA3" w:rsidRDefault="00E63BA3" w:rsidP="00E63BA3">
            <w:pPr>
              <w:pStyle w:val="ListParagraph"/>
            </w:pPr>
          </w:p>
          <w:p w14:paraId="5387A3E1" w14:textId="77777777" w:rsidR="00B81BE0" w:rsidRDefault="00B81BE0" w:rsidP="00E63BA3">
            <w:pPr>
              <w:pStyle w:val="ListParagraph"/>
            </w:pPr>
          </w:p>
          <w:p w14:paraId="15A6CC1A" w14:textId="77777777" w:rsidR="00B81BE0" w:rsidRDefault="00B81BE0" w:rsidP="00E63BA3">
            <w:pPr>
              <w:pStyle w:val="ListParagraph"/>
            </w:pPr>
          </w:p>
          <w:p w14:paraId="3AF0C15C" w14:textId="77777777" w:rsidR="00B81BE0" w:rsidRDefault="00B81BE0" w:rsidP="00E63BA3">
            <w:pPr>
              <w:pStyle w:val="ListParagraph"/>
            </w:pPr>
          </w:p>
          <w:p w14:paraId="0C51C56A" w14:textId="77777777" w:rsidR="00E63BA3" w:rsidRDefault="00E63BA3" w:rsidP="00E63BA3">
            <w:pPr>
              <w:pStyle w:val="ListParagraph"/>
            </w:pPr>
          </w:p>
        </w:tc>
      </w:tr>
      <w:tr w:rsidR="00E63BA3" w14:paraId="4BBBB8D6" w14:textId="77777777" w:rsidTr="00456B9D">
        <w:tc>
          <w:tcPr>
            <w:tcW w:w="3708" w:type="dxa"/>
          </w:tcPr>
          <w:p w14:paraId="3ACFC6C5" w14:textId="77777777" w:rsidR="00E63BA3" w:rsidRDefault="00E63BA3" w:rsidP="0070025B">
            <w:r>
              <w:t>Meeting schedule (regular date, time, place)</w:t>
            </w:r>
          </w:p>
          <w:p w14:paraId="500934AE" w14:textId="77777777" w:rsidR="00E63BA3" w:rsidRDefault="00E63BA3" w:rsidP="0070025B"/>
        </w:tc>
        <w:tc>
          <w:tcPr>
            <w:tcW w:w="5760" w:type="dxa"/>
          </w:tcPr>
          <w:p w14:paraId="0C36CB22" w14:textId="77777777" w:rsidR="00E63BA3" w:rsidRDefault="00E63BA3" w:rsidP="0070025B"/>
          <w:p w14:paraId="2D1B9B9D" w14:textId="77777777" w:rsidR="00E63BA3" w:rsidRDefault="00E63BA3" w:rsidP="0070025B"/>
          <w:p w14:paraId="172D9BB9" w14:textId="77777777" w:rsidR="00E63BA3" w:rsidRDefault="00E63BA3" w:rsidP="0070025B"/>
        </w:tc>
      </w:tr>
      <w:tr w:rsidR="00E63BA3" w14:paraId="178B7372" w14:textId="77777777" w:rsidTr="00456B9D">
        <w:tc>
          <w:tcPr>
            <w:tcW w:w="3708" w:type="dxa"/>
          </w:tcPr>
          <w:p w14:paraId="7BAEBF28" w14:textId="4ECDB13F" w:rsidR="00E63BA3" w:rsidRDefault="00E63BA3" w:rsidP="0070025B">
            <w:r>
              <w:t>Composition (number and type –board members, or others?)</w:t>
            </w:r>
          </w:p>
          <w:p w14:paraId="79E8646E" w14:textId="77777777" w:rsidR="00E63BA3" w:rsidRDefault="00E63BA3" w:rsidP="0070025B"/>
        </w:tc>
        <w:tc>
          <w:tcPr>
            <w:tcW w:w="5760" w:type="dxa"/>
          </w:tcPr>
          <w:p w14:paraId="6361B663" w14:textId="77777777" w:rsidR="00E63BA3" w:rsidRDefault="00E63BA3" w:rsidP="0070025B"/>
          <w:p w14:paraId="369ED97E" w14:textId="77777777" w:rsidR="00E63BA3" w:rsidRDefault="00E63BA3" w:rsidP="0070025B"/>
          <w:p w14:paraId="070A9556" w14:textId="77777777" w:rsidR="00E63BA3" w:rsidRDefault="00E63BA3" w:rsidP="0070025B"/>
          <w:p w14:paraId="3C0FC08F" w14:textId="77777777" w:rsidR="00E63BA3" w:rsidRDefault="00E63BA3" w:rsidP="0070025B"/>
          <w:p w14:paraId="435B1041" w14:textId="77777777" w:rsidR="00E63BA3" w:rsidRDefault="00E63BA3" w:rsidP="0070025B"/>
        </w:tc>
      </w:tr>
      <w:tr w:rsidR="00E63BA3" w14:paraId="58BD5B28" w14:textId="77777777" w:rsidTr="00456B9D">
        <w:trPr>
          <w:trHeight w:val="926"/>
        </w:trPr>
        <w:tc>
          <w:tcPr>
            <w:tcW w:w="3708" w:type="dxa"/>
          </w:tcPr>
          <w:p w14:paraId="5BD88A1E" w14:textId="77777777" w:rsidR="00E63BA3" w:rsidRDefault="00E63BA3" w:rsidP="0070025B">
            <w:r>
              <w:t>Other important details</w:t>
            </w:r>
          </w:p>
        </w:tc>
        <w:tc>
          <w:tcPr>
            <w:tcW w:w="5760" w:type="dxa"/>
          </w:tcPr>
          <w:p w14:paraId="0E25BC81" w14:textId="77777777" w:rsidR="00E63BA3" w:rsidRDefault="00E63BA3" w:rsidP="0070025B"/>
        </w:tc>
      </w:tr>
    </w:tbl>
    <w:p w14:paraId="735EF381" w14:textId="77777777" w:rsidR="00E63BA3" w:rsidRPr="00FA1201" w:rsidRDefault="00E63BA3"/>
    <w:sectPr w:rsidR="00E63BA3" w:rsidRPr="00FA1201" w:rsidSect="0070025B">
      <w:footerReference w:type="even" r:id="rId9"/>
      <w:footerReference w:type="default" r:id="rId10"/>
      <w:pgSz w:w="12240" w:h="15840"/>
      <w:pgMar w:top="864" w:right="864"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2F299" w14:textId="77777777" w:rsidR="0070025B" w:rsidRDefault="0070025B" w:rsidP="009A002A">
      <w:r>
        <w:separator/>
      </w:r>
    </w:p>
  </w:endnote>
  <w:endnote w:type="continuationSeparator" w:id="0">
    <w:p w14:paraId="1ED0CA4A" w14:textId="77777777" w:rsidR="0070025B" w:rsidRDefault="0070025B" w:rsidP="009A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D864" w14:textId="77777777" w:rsidR="0070025B" w:rsidRDefault="0070025B" w:rsidP="00700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F21">
      <w:rPr>
        <w:rStyle w:val="PageNumber"/>
        <w:noProof/>
      </w:rPr>
      <w:t>1</w:t>
    </w:r>
    <w:r>
      <w:rPr>
        <w:rStyle w:val="PageNumber"/>
      </w:rPr>
      <w:fldChar w:fldCharType="end"/>
    </w:r>
  </w:p>
  <w:p w14:paraId="59B02A33" w14:textId="77777777" w:rsidR="0070025B" w:rsidRDefault="0070025B" w:rsidP="009A00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201E" w14:textId="77777777" w:rsidR="0070025B" w:rsidRPr="009A002A" w:rsidRDefault="0070025B" w:rsidP="0070025B">
    <w:pPr>
      <w:pStyle w:val="Footer"/>
      <w:ind w:right="360"/>
      <w:rPr>
        <w:i/>
      </w:rPr>
    </w:pPr>
    <w:r w:rsidRPr="009A002A">
      <w:rPr>
        <w:i/>
      </w:rPr>
      <w:t>Courtesy of Crossroads Consulting</w:t>
    </w:r>
    <w:r>
      <w:rPr>
        <w:i/>
      </w:rPr>
      <w:t xml:space="preserve"> – Holly O’Neil -</w:t>
    </w:r>
    <w:r w:rsidRPr="009A002A">
      <w:rPr>
        <w:i/>
      </w:rPr>
      <w:t xml:space="preserve"> </w:t>
    </w:r>
    <w:r>
      <w:rPr>
        <w:i/>
      </w:rPr>
      <w:t xml:space="preserve">360-303-3217 </w:t>
    </w:r>
    <w:proofErr w:type="gramStart"/>
    <w:r>
      <w:rPr>
        <w:i/>
      </w:rPr>
      <w:t>-  holly@crossroads.pro</w:t>
    </w:r>
    <w:proofErr w:type="gramEnd"/>
  </w:p>
  <w:p w14:paraId="160AF91D" w14:textId="77777777" w:rsidR="0070025B" w:rsidRPr="009A002A" w:rsidRDefault="0070025B" w:rsidP="0070025B">
    <w:pPr>
      <w:pStyle w:val="Footer"/>
      <w:ind w:right="360"/>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A42E0" w14:textId="77777777" w:rsidR="0070025B" w:rsidRDefault="0070025B" w:rsidP="009A002A">
      <w:r>
        <w:separator/>
      </w:r>
    </w:p>
  </w:footnote>
  <w:footnote w:type="continuationSeparator" w:id="0">
    <w:p w14:paraId="6ED150A1" w14:textId="77777777" w:rsidR="0070025B" w:rsidRDefault="0070025B" w:rsidP="009A00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E378F"/>
    <w:multiLevelType w:val="hybridMultilevel"/>
    <w:tmpl w:val="3F24AAEE"/>
    <w:lvl w:ilvl="0" w:tplc="FB323EB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66771"/>
    <w:multiLevelType w:val="hybridMultilevel"/>
    <w:tmpl w:val="7F5E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01"/>
    <w:rsid w:val="00043E10"/>
    <w:rsid w:val="002216A2"/>
    <w:rsid w:val="00295537"/>
    <w:rsid w:val="002F166C"/>
    <w:rsid w:val="00456B9D"/>
    <w:rsid w:val="004D28E9"/>
    <w:rsid w:val="00532D0D"/>
    <w:rsid w:val="00553F21"/>
    <w:rsid w:val="00572A9C"/>
    <w:rsid w:val="00587924"/>
    <w:rsid w:val="00695F48"/>
    <w:rsid w:val="0070025B"/>
    <w:rsid w:val="00711056"/>
    <w:rsid w:val="00761789"/>
    <w:rsid w:val="007B4DD8"/>
    <w:rsid w:val="007D3E2D"/>
    <w:rsid w:val="008862DD"/>
    <w:rsid w:val="009102C6"/>
    <w:rsid w:val="0094262E"/>
    <w:rsid w:val="00945F76"/>
    <w:rsid w:val="009A002A"/>
    <w:rsid w:val="009B0470"/>
    <w:rsid w:val="00A02BC3"/>
    <w:rsid w:val="00A833D9"/>
    <w:rsid w:val="00A9342B"/>
    <w:rsid w:val="00B04B04"/>
    <w:rsid w:val="00B10BEC"/>
    <w:rsid w:val="00B3276D"/>
    <w:rsid w:val="00B7483B"/>
    <w:rsid w:val="00B81BE0"/>
    <w:rsid w:val="00C62D10"/>
    <w:rsid w:val="00C74C7F"/>
    <w:rsid w:val="00DD34FC"/>
    <w:rsid w:val="00E63BA3"/>
    <w:rsid w:val="00FA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6D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D0D"/>
    <w:rPr>
      <w:rFonts w:ascii="Lucida Grande" w:hAnsi="Lucida Grande"/>
      <w:sz w:val="18"/>
      <w:szCs w:val="18"/>
    </w:rPr>
  </w:style>
  <w:style w:type="character" w:customStyle="1" w:styleId="BalloonTextChar">
    <w:name w:val="Balloon Text Char"/>
    <w:basedOn w:val="DefaultParagraphFont"/>
    <w:link w:val="BalloonText"/>
    <w:uiPriority w:val="99"/>
    <w:semiHidden/>
    <w:rsid w:val="00532D0D"/>
    <w:rPr>
      <w:rFonts w:ascii="Lucida Grande" w:hAnsi="Lucida Grande"/>
      <w:sz w:val="18"/>
      <w:szCs w:val="18"/>
    </w:rPr>
  </w:style>
  <w:style w:type="paragraph" w:styleId="ListParagraph">
    <w:name w:val="List Paragraph"/>
    <w:basedOn w:val="Normal"/>
    <w:uiPriority w:val="34"/>
    <w:qFormat/>
    <w:rsid w:val="00A02BC3"/>
    <w:pPr>
      <w:ind w:left="720"/>
      <w:contextualSpacing/>
    </w:pPr>
  </w:style>
  <w:style w:type="paragraph" w:styleId="Footer">
    <w:name w:val="footer"/>
    <w:basedOn w:val="Normal"/>
    <w:link w:val="FooterChar"/>
    <w:uiPriority w:val="99"/>
    <w:unhideWhenUsed/>
    <w:rsid w:val="009A002A"/>
    <w:pPr>
      <w:tabs>
        <w:tab w:val="center" w:pos="4320"/>
        <w:tab w:val="right" w:pos="8640"/>
      </w:tabs>
    </w:pPr>
  </w:style>
  <w:style w:type="character" w:customStyle="1" w:styleId="FooterChar">
    <w:name w:val="Footer Char"/>
    <w:basedOn w:val="DefaultParagraphFont"/>
    <w:link w:val="Footer"/>
    <w:uiPriority w:val="99"/>
    <w:rsid w:val="009A002A"/>
  </w:style>
  <w:style w:type="character" w:styleId="PageNumber">
    <w:name w:val="page number"/>
    <w:basedOn w:val="DefaultParagraphFont"/>
    <w:uiPriority w:val="99"/>
    <w:semiHidden/>
    <w:unhideWhenUsed/>
    <w:rsid w:val="009A002A"/>
  </w:style>
  <w:style w:type="paragraph" w:styleId="Header">
    <w:name w:val="header"/>
    <w:basedOn w:val="Normal"/>
    <w:link w:val="HeaderChar"/>
    <w:uiPriority w:val="99"/>
    <w:unhideWhenUsed/>
    <w:rsid w:val="009A002A"/>
    <w:pPr>
      <w:tabs>
        <w:tab w:val="center" w:pos="4320"/>
        <w:tab w:val="right" w:pos="8640"/>
      </w:tabs>
    </w:pPr>
  </w:style>
  <w:style w:type="character" w:customStyle="1" w:styleId="HeaderChar">
    <w:name w:val="Header Char"/>
    <w:basedOn w:val="DefaultParagraphFont"/>
    <w:link w:val="Header"/>
    <w:uiPriority w:val="99"/>
    <w:rsid w:val="009A00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D0D"/>
    <w:rPr>
      <w:rFonts w:ascii="Lucida Grande" w:hAnsi="Lucida Grande"/>
      <w:sz w:val="18"/>
      <w:szCs w:val="18"/>
    </w:rPr>
  </w:style>
  <w:style w:type="character" w:customStyle="1" w:styleId="BalloonTextChar">
    <w:name w:val="Balloon Text Char"/>
    <w:basedOn w:val="DefaultParagraphFont"/>
    <w:link w:val="BalloonText"/>
    <w:uiPriority w:val="99"/>
    <w:semiHidden/>
    <w:rsid w:val="00532D0D"/>
    <w:rPr>
      <w:rFonts w:ascii="Lucida Grande" w:hAnsi="Lucida Grande"/>
      <w:sz w:val="18"/>
      <w:szCs w:val="18"/>
    </w:rPr>
  </w:style>
  <w:style w:type="paragraph" w:styleId="ListParagraph">
    <w:name w:val="List Paragraph"/>
    <w:basedOn w:val="Normal"/>
    <w:uiPriority w:val="34"/>
    <w:qFormat/>
    <w:rsid w:val="00A02BC3"/>
    <w:pPr>
      <w:ind w:left="720"/>
      <w:contextualSpacing/>
    </w:pPr>
  </w:style>
  <w:style w:type="paragraph" w:styleId="Footer">
    <w:name w:val="footer"/>
    <w:basedOn w:val="Normal"/>
    <w:link w:val="FooterChar"/>
    <w:uiPriority w:val="99"/>
    <w:unhideWhenUsed/>
    <w:rsid w:val="009A002A"/>
    <w:pPr>
      <w:tabs>
        <w:tab w:val="center" w:pos="4320"/>
        <w:tab w:val="right" w:pos="8640"/>
      </w:tabs>
    </w:pPr>
  </w:style>
  <w:style w:type="character" w:customStyle="1" w:styleId="FooterChar">
    <w:name w:val="Footer Char"/>
    <w:basedOn w:val="DefaultParagraphFont"/>
    <w:link w:val="Footer"/>
    <w:uiPriority w:val="99"/>
    <w:rsid w:val="009A002A"/>
  </w:style>
  <w:style w:type="character" w:styleId="PageNumber">
    <w:name w:val="page number"/>
    <w:basedOn w:val="DefaultParagraphFont"/>
    <w:uiPriority w:val="99"/>
    <w:semiHidden/>
    <w:unhideWhenUsed/>
    <w:rsid w:val="009A002A"/>
  </w:style>
  <w:style w:type="paragraph" w:styleId="Header">
    <w:name w:val="header"/>
    <w:basedOn w:val="Normal"/>
    <w:link w:val="HeaderChar"/>
    <w:uiPriority w:val="99"/>
    <w:unhideWhenUsed/>
    <w:rsid w:val="009A002A"/>
    <w:pPr>
      <w:tabs>
        <w:tab w:val="center" w:pos="4320"/>
        <w:tab w:val="right" w:pos="8640"/>
      </w:tabs>
    </w:pPr>
  </w:style>
  <w:style w:type="character" w:customStyle="1" w:styleId="HeaderChar">
    <w:name w:val="Header Char"/>
    <w:basedOn w:val="DefaultParagraphFont"/>
    <w:link w:val="Header"/>
    <w:uiPriority w:val="99"/>
    <w:rsid w:val="009A0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693</Words>
  <Characters>3956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O'Neil</dc:creator>
  <cp:keywords/>
  <dc:description/>
  <cp:lastModifiedBy>Holly O'Neil</cp:lastModifiedBy>
  <cp:revision>12</cp:revision>
  <cp:lastPrinted>2017-02-11T03:21:00Z</cp:lastPrinted>
  <dcterms:created xsi:type="dcterms:W3CDTF">2015-01-21T00:39:00Z</dcterms:created>
  <dcterms:modified xsi:type="dcterms:W3CDTF">2017-02-11T03:22:00Z</dcterms:modified>
</cp:coreProperties>
</file>