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D2F81" w14:textId="77777777" w:rsidR="000C4AF0" w:rsidRDefault="000C4AF0" w:rsidP="001B7427">
      <w:pPr>
        <w:jc w:val="center"/>
        <w:rPr>
          <w:rFonts w:ascii="Times New Roman" w:hAnsi="Times New Roman" w:cs="Times New Roman"/>
          <w:sz w:val="30"/>
          <w:szCs w:val="30"/>
        </w:rPr>
      </w:pPr>
      <w:bookmarkStart w:id="0" w:name="_GoBack"/>
      <w:bookmarkEnd w:id="0"/>
      <w:r w:rsidRPr="001B7427">
        <w:rPr>
          <w:rFonts w:ascii="Times New Roman" w:hAnsi="Times New Roman" w:cs="Times New Roman"/>
          <w:sz w:val="30"/>
          <w:szCs w:val="30"/>
        </w:rPr>
        <w:t>Farmers Markets and Food Access: The Role of Electronic Benefits Transfer and Supplemental Nutrition Assistance Programs</w:t>
      </w:r>
    </w:p>
    <w:p w14:paraId="21F4447A" w14:textId="77777777" w:rsidR="001B7427" w:rsidRPr="001B7427" w:rsidRDefault="001B7427" w:rsidP="001B7427">
      <w:pPr>
        <w:spacing w:after="0"/>
        <w:rPr>
          <w:rFonts w:ascii="Times New Roman" w:hAnsi="Times New Roman" w:cs="Times New Roman"/>
          <w:sz w:val="24"/>
          <w:szCs w:val="24"/>
        </w:rPr>
      </w:pPr>
    </w:p>
    <w:p w14:paraId="64AABB9E" w14:textId="77777777" w:rsidR="00FD3B45" w:rsidRPr="0050507B" w:rsidRDefault="00FD3B45" w:rsidP="00D20FE4">
      <w:pPr>
        <w:jc w:val="center"/>
        <w:rPr>
          <w:rFonts w:ascii="Times New Roman" w:hAnsi="Times New Roman" w:cs="Times New Roman"/>
          <w:b/>
          <w:sz w:val="24"/>
          <w:szCs w:val="24"/>
        </w:rPr>
      </w:pPr>
      <w:r w:rsidRPr="0050507B">
        <w:rPr>
          <w:rFonts w:ascii="Times New Roman" w:hAnsi="Times New Roman" w:cs="Times New Roman"/>
          <w:b/>
          <w:sz w:val="24"/>
          <w:szCs w:val="24"/>
        </w:rPr>
        <w:t>Introduction</w:t>
      </w:r>
    </w:p>
    <w:p w14:paraId="04EC7F4F" w14:textId="77777777" w:rsidR="00FD3B45" w:rsidRPr="00F33A22" w:rsidRDefault="00024004" w:rsidP="00536792">
      <w:pPr>
        <w:rPr>
          <w:rFonts w:ascii="Times New Roman" w:hAnsi="Times New Roman" w:cs="Times New Roman"/>
          <w:sz w:val="24"/>
          <w:szCs w:val="24"/>
        </w:rPr>
      </w:pPr>
      <w:r w:rsidRPr="00FD3B45">
        <w:rPr>
          <w:rFonts w:ascii="Times New Roman" w:hAnsi="Times New Roman" w:cs="Times New Roman"/>
          <w:sz w:val="24"/>
          <w:szCs w:val="24"/>
        </w:rPr>
        <w:t xml:space="preserve">Interest in local and regional food systems </w:t>
      </w:r>
      <w:r w:rsidR="001B0FED">
        <w:rPr>
          <w:rFonts w:ascii="Times New Roman" w:hAnsi="Times New Roman" w:cs="Times New Roman"/>
          <w:sz w:val="24"/>
          <w:szCs w:val="24"/>
        </w:rPr>
        <w:t>has been rapidly increasing, especially over the last decade</w:t>
      </w:r>
      <w:r w:rsidRPr="00FD3B45">
        <w:rPr>
          <w:rFonts w:ascii="Times New Roman" w:hAnsi="Times New Roman" w:cs="Times New Roman"/>
          <w:sz w:val="24"/>
          <w:szCs w:val="24"/>
        </w:rPr>
        <w:t>. Consumers are more health conscious, en</w:t>
      </w:r>
      <w:r w:rsidR="00CD7404">
        <w:rPr>
          <w:rFonts w:ascii="Times New Roman" w:hAnsi="Times New Roman" w:cs="Times New Roman"/>
          <w:sz w:val="24"/>
          <w:szCs w:val="24"/>
        </w:rPr>
        <w:t>trepreneurs are embracing small-</w:t>
      </w:r>
      <w:r w:rsidRPr="00FD3B45">
        <w:rPr>
          <w:rFonts w:ascii="Times New Roman" w:hAnsi="Times New Roman" w:cs="Times New Roman"/>
          <w:sz w:val="24"/>
          <w:szCs w:val="24"/>
        </w:rPr>
        <w:t>scale farming, and a variety of federal pr</w:t>
      </w:r>
      <w:r w:rsidR="00636FE5">
        <w:rPr>
          <w:rFonts w:ascii="Times New Roman" w:hAnsi="Times New Roman" w:cs="Times New Roman"/>
          <w:sz w:val="24"/>
          <w:szCs w:val="24"/>
        </w:rPr>
        <w:t>ograms support these interests.</w:t>
      </w:r>
      <w:r w:rsidR="005B4D52">
        <w:rPr>
          <w:rFonts w:ascii="Times New Roman" w:hAnsi="Times New Roman" w:cs="Times New Roman"/>
          <w:sz w:val="24"/>
          <w:szCs w:val="24"/>
        </w:rPr>
        <w:t xml:space="preserve"> Farmers</w:t>
      </w:r>
      <w:r w:rsidRPr="00FD3B45">
        <w:rPr>
          <w:rFonts w:ascii="Times New Roman" w:hAnsi="Times New Roman" w:cs="Times New Roman"/>
          <w:sz w:val="24"/>
          <w:szCs w:val="24"/>
        </w:rPr>
        <w:t xml:space="preserve"> markets are an important part of food distribution, which itsel</w:t>
      </w:r>
      <w:r w:rsidR="00636FE5">
        <w:rPr>
          <w:rFonts w:ascii="Times New Roman" w:hAnsi="Times New Roman" w:cs="Times New Roman"/>
          <w:sz w:val="24"/>
          <w:szCs w:val="24"/>
        </w:rPr>
        <w:t xml:space="preserve">f has a rich </w:t>
      </w:r>
      <w:r w:rsidR="00636FE5" w:rsidRPr="00F33A22">
        <w:rPr>
          <w:rFonts w:ascii="Times New Roman" w:hAnsi="Times New Roman" w:cs="Times New Roman"/>
          <w:sz w:val="24"/>
          <w:szCs w:val="24"/>
        </w:rPr>
        <w:t xml:space="preserve">history </w:t>
      </w:r>
      <w:sdt>
        <w:sdtPr>
          <w:rPr>
            <w:rFonts w:ascii="Times New Roman" w:hAnsi="Times New Roman" w:cs="Times New Roman"/>
            <w:sz w:val="24"/>
            <w:szCs w:val="24"/>
          </w:rPr>
          <w:id w:val="39022039"/>
          <w:citation/>
        </w:sdtPr>
        <w:sdtEndPr/>
        <w:sdtContent>
          <w:r w:rsidR="00F33A22">
            <w:rPr>
              <w:rFonts w:ascii="Times New Roman" w:hAnsi="Times New Roman" w:cs="Times New Roman"/>
              <w:sz w:val="24"/>
              <w:szCs w:val="24"/>
            </w:rPr>
            <w:fldChar w:fldCharType="begin"/>
          </w:r>
          <w:r w:rsidR="00F33A22">
            <w:rPr>
              <w:rFonts w:ascii="Times New Roman" w:hAnsi="Times New Roman" w:cs="Times New Roman"/>
              <w:sz w:val="24"/>
              <w:szCs w:val="24"/>
            </w:rPr>
            <w:instrText xml:space="preserve"> CITATION Alf11 \l 1033 </w:instrText>
          </w:r>
          <w:r w:rsidR="00F33A22">
            <w:rPr>
              <w:rFonts w:ascii="Times New Roman" w:hAnsi="Times New Roman" w:cs="Times New Roman"/>
              <w:sz w:val="24"/>
              <w:szCs w:val="24"/>
            </w:rPr>
            <w:fldChar w:fldCharType="separate"/>
          </w:r>
          <w:r w:rsidR="00B7653B" w:rsidRPr="00B7653B">
            <w:rPr>
              <w:rFonts w:ascii="Times New Roman" w:hAnsi="Times New Roman" w:cs="Times New Roman"/>
              <w:noProof/>
              <w:sz w:val="24"/>
              <w:szCs w:val="24"/>
            </w:rPr>
            <w:t>(Morales, 2011)</w:t>
          </w:r>
          <w:r w:rsidR="00F33A22">
            <w:rPr>
              <w:rFonts w:ascii="Times New Roman" w:hAnsi="Times New Roman" w:cs="Times New Roman"/>
              <w:sz w:val="24"/>
              <w:szCs w:val="24"/>
            </w:rPr>
            <w:fldChar w:fldCharType="end"/>
          </w:r>
        </w:sdtContent>
      </w:sdt>
      <w:r w:rsidR="00F33A22">
        <w:rPr>
          <w:rFonts w:ascii="Times New Roman" w:hAnsi="Times New Roman" w:cs="Times New Roman"/>
          <w:sz w:val="24"/>
          <w:szCs w:val="24"/>
        </w:rPr>
        <w:t xml:space="preserve">. </w:t>
      </w:r>
      <w:r w:rsidR="00984864" w:rsidRPr="00F33A22">
        <w:rPr>
          <w:rFonts w:ascii="Times New Roman" w:hAnsi="Times New Roman" w:cs="Times New Roman"/>
          <w:sz w:val="24"/>
          <w:szCs w:val="24"/>
        </w:rPr>
        <w:t>They</w:t>
      </w:r>
      <w:r w:rsidRPr="00F33A22">
        <w:rPr>
          <w:rFonts w:ascii="Times New Roman" w:hAnsi="Times New Roman" w:cs="Times New Roman"/>
          <w:sz w:val="24"/>
          <w:szCs w:val="24"/>
        </w:rPr>
        <w:t xml:space="preserve"> are important beneficiaries of this shift in habitual food expenditures. There are now more than 7000 </w:t>
      </w:r>
      <w:r w:rsidR="005B4D52" w:rsidRPr="00F33A22">
        <w:rPr>
          <w:rFonts w:ascii="Times New Roman" w:hAnsi="Times New Roman" w:cs="Times New Roman"/>
          <w:sz w:val="24"/>
          <w:szCs w:val="24"/>
        </w:rPr>
        <w:t>farmers markets</w:t>
      </w:r>
      <w:r w:rsidRPr="00F33A22">
        <w:rPr>
          <w:rFonts w:ascii="Times New Roman" w:hAnsi="Times New Roman" w:cs="Times New Roman"/>
          <w:sz w:val="24"/>
          <w:szCs w:val="24"/>
        </w:rPr>
        <w:t xml:space="preserve"> in the U.S. having grown from about 1500 in the late 1990s (USDA Agriculture Marketing Service). </w:t>
      </w:r>
      <w:r w:rsidR="001B7427" w:rsidRPr="00F33A22">
        <w:rPr>
          <w:rFonts w:ascii="Times New Roman" w:hAnsi="Times New Roman" w:cs="Times New Roman"/>
          <w:sz w:val="24"/>
          <w:szCs w:val="24"/>
        </w:rPr>
        <w:t xml:space="preserve"> This rapid growth requires that </w:t>
      </w:r>
      <w:r w:rsidR="007A3F31" w:rsidRPr="00F33A22">
        <w:rPr>
          <w:rFonts w:ascii="Times New Roman" w:hAnsi="Times New Roman" w:cs="Times New Roman"/>
          <w:sz w:val="24"/>
          <w:szCs w:val="24"/>
        </w:rPr>
        <w:t>E</w:t>
      </w:r>
      <w:r w:rsidR="001B7427" w:rsidRPr="00F33A22">
        <w:rPr>
          <w:rFonts w:ascii="Times New Roman" w:hAnsi="Times New Roman" w:cs="Times New Roman"/>
          <w:sz w:val="24"/>
          <w:szCs w:val="24"/>
        </w:rPr>
        <w:t>xtension, planning</w:t>
      </w:r>
      <w:r w:rsidR="002E6F43" w:rsidRPr="00F33A22">
        <w:rPr>
          <w:rFonts w:ascii="Times New Roman" w:hAnsi="Times New Roman" w:cs="Times New Roman"/>
          <w:sz w:val="24"/>
          <w:szCs w:val="24"/>
        </w:rPr>
        <w:t>,</w:t>
      </w:r>
      <w:r w:rsidR="001B7427" w:rsidRPr="00F33A22">
        <w:rPr>
          <w:rFonts w:ascii="Times New Roman" w:hAnsi="Times New Roman" w:cs="Times New Roman"/>
          <w:sz w:val="24"/>
          <w:szCs w:val="24"/>
        </w:rPr>
        <w:t xml:space="preserve"> and other policy professionals up</w:t>
      </w:r>
      <w:r w:rsidR="002E6F43" w:rsidRPr="00F33A22">
        <w:rPr>
          <w:rFonts w:ascii="Times New Roman" w:hAnsi="Times New Roman" w:cs="Times New Roman"/>
          <w:sz w:val="24"/>
          <w:szCs w:val="24"/>
        </w:rPr>
        <w:t xml:space="preserve">date their knowledge of markets. </w:t>
      </w:r>
      <w:r w:rsidR="00CD7404" w:rsidRPr="00F33A22">
        <w:rPr>
          <w:rFonts w:ascii="Times New Roman" w:hAnsi="Times New Roman" w:cs="Times New Roman"/>
          <w:sz w:val="24"/>
          <w:szCs w:val="24"/>
        </w:rPr>
        <w:t>T</w:t>
      </w:r>
      <w:r w:rsidR="002E6F43" w:rsidRPr="00F33A22">
        <w:rPr>
          <w:rFonts w:ascii="Times New Roman" w:hAnsi="Times New Roman" w:cs="Times New Roman"/>
          <w:sz w:val="24"/>
          <w:szCs w:val="24"/>
        </w:rPr>
        <w:t>his</w:t>
      </w:r>
      <w:r w:rsidR="001B7427" w:rsidRPr="00F33A22">
        <w:rPr>
          <w:rFonts w:ascii="Times New Roman" w:hAnsi="Times New Roman" w:cs="Times New Roman"/>
          <w:sz w:val="24"/>
          <w:szCs w:val="24"/>
        </w:rPr>
        <w:t xml:space="preserve"> article apprises these professionals of Electronic Benefits Transfer (EBT) technologies that facilitate the use of Supplemental Nutritional Assistance Program (SNAP) benefits</w:t>
      </w:r>
      <w:r w:rsidR="002E6F43" w:rsidRPr="00F33A22">
        <w:rPr>
          <w:rFonts w:ascii="Times New Roman" w:hAnsi="Times New Roman" w:cs="Times New Roman"/>
          <w:sz w:val="24"/>
          <w:szCs w:val="24"/>
        </w:rPr>
        <w:t xml:space="preserve"> at farmers markets</w:t>
      </w:r>
      <w:r w:rsidR="00254BA6" w:rsidRPr="00F33A22">
        <w:rPr>
          <w:rFonts w:ascii="Times New Roman" w:hAnsi="Times New Roman" w:cs="Times New Roman"/>
          <w:sz w:val="24"/>
          <w:szCs w:val="24"/>
        </w:rPr>
        <w:t>.</w:t>
      </w:r>
    </w:p>
    <w:p w14:paraId="7FDCA42E" w14:textId="77777777" w:rsidR="002D3DD9" w:rsidRDefault="00024004" w:rsidP="00536792">
      <w:pPr>
        <w:rPr>
          <w:rFonts w:ascii="Times New Roman" w:hAnsi="Times New Roman" w:cs="Times New Roman"/>
          <w:sz w:val="24"/>
          <w:szCs w:val="24"/>
        </w:rPr>
      </w:pPr>
      <w:r w:rsidRPr="00F33A22">
        <w:rPr>
          <w:rFonts w:ascii="Times New Roman" w:hAnsi="Times New Roman" w:cs="Times New Roman"/>
          <w:sz w:val="24"/>
          <w:szCs w:val="24"/>
        </w:rPr>
        <w:t xml:space="preserve">Farmers markets are part of a differentiating system of food distribution </w:t>
      </w:r>
      <w:sdt>
        <w:sdtPr>
          <w:rPr>
            <w:rFonts w:ascii="Times New Roman" w:hAnsi="Times New Roman" w:cs="Times New Roman"/>
            <w:sz w:val="24"/>
            <w:szCs w:val="24"/>
          </w:rPr>
          <w:id w:val="-422191982"/>
          <w:citation/>
        </w:sdtPr>
        <w:sdtEndPr/>
        <w:sdtContent>
          <w:r w:rsidR="00F33A22">
            <w:rPr>
              <w:rFonts w:ascii="Times New Roman" w:hAnsi="Times New Roman" w:cs="Times New Roman"/>
              <w:sz w:val="24"/>
              <w:szCs w:val="24"/>
            </w:rPr>
            <w:fldChar w:fldCharType="begin"/>
          </w:r>
          <w:r w:rsidR="00F33A22">
            <w:rPr>
              <w:rFonts w:ascii="Times New Roman" w:hAnsi="Times New Roman" w:cs="Times New Roman"/>
              <w:sz w:val="24"/>
              <w:szCs w:val="24"/>
            </w:rPr>
            <w:instrText xml:space="preserve">CITATION Lin11 \l 1033 </w:instrText>
          </w:r>
          <w:r w:rsidR="00F33A22">
            <w:rPr>
              <w:rFonts w:ascii="Times New Roman" w:hAnsi="Times New Roman" w:cs="Times New Roman"/>
              <w:sz w:val="24"/>
              <w:szCs w:val="24"/>
            </w:rPr>
            <w:fldChar w:fldCharType="separate"/>
          </w:r>
          <w:r w:rsidR="00B7653B" w:rsidRPr="00B7653B">
            <w:rPr>
              <w:rFonts w:ascii="Times New Roman" w:hAnsi="Times New Roman" w:cs="Times New Roman"/>
              <w:noProof/>
              <w:sz w:val="24"/>
              <w:szCs w:val="24"/>
            </w:rPr>
            <w:t>(Day-Farnsworth, 2011)</w:t>
          </w:r>
          <w:r w:rsidR="00F33A22">
            <w:rPr>
              <w:rFonts w:ascii="Times New Roman" w:hAnsi="Times New Roman" w:cs="Times New Roman"/>
              <w:sz w:val="24"/>
              <w:szCs w:val="24"/>
            </w:rPr>
            <w:fldChar w:fldCharType="end"/>
          </w:r>
        </w:sdtContent>
      </w:sdt>
      <w:r w:rsidR="00ED750F" w:rsidRPr="00F33A22">
        <w:rPr>
          <w:rFonts w:ascii="Times New Roman" w:hAnsi="Times New Roman" w:cs="Times New Roman"/>
          <w:sz w:val="24"/>
          <w:szCs w:val="24"/>
        </w:rPr>
        <w:t xml:space="preserve">, and one </w:t>
      </w:r>
      <w:r w:rsidR="00783A37" w:rsidRPr="00F33A22">
        <w:rPr>
          <w:rFonts w:ascii="Times New Roman" w:hAnsi="Times New Roman" w:cs="Times New Roman"/>
          <w:sz w:val="24"/>
          <w:szCs w:val="24"/>
        </w:rPr>
        <w:t>type</w:t>
      </w:r>
      <w:r w:rsidR="00F20B5A" w:rsidRPr="00F33A22">
        <w:rPr>
          <w:rFonts w:ascii="Times New Roman" w:hAnsi="Times New Roman" w:cs="Times New Roman"/>
          <w:sz w:val="24"/>
          <w:szCs w:val="24"/>
        </w:rPr>
        <w:t xml:space="preserve"> </w:t>
      </w:r>
      <w:r w:rsidR="00ED750F" w:rsidRPr="00F33A22">
        <w:rPr>
          <w:rFonts w:ascii="Times New Roman" w:hAnsi="Times New Roman" w:cs="Times New Roman"/>
          <w:sz w:val="24"/>
          <w:szCs w:val="24"/>
        </w:rPr>
        <w:t>of</w:t>
      </w:r>
      <w:r w:rsidR="00783A37" w:rsidRPr="00F33A22">
        <w:rPr>
          <w:rFonts w:ascii="Times New Roman" w:hAnsi="Times New Roman" w:cs="Times New Roman"/>
          <w:sz w:val="24"/>
          <w:szCs w:val="24"/>
        </w:rPr>
        <w:t xml:space="preserve"> important</w:t>
      </w:r>
      <w:r w:rsidR="00ED750F" w:rsidRPr="00F33A22">
        <w:rPr>
          <w:rFonts w:ascii="Times New Roman" w:hAnsi="Times New Roman" w:cs="Times New Roman"/>
          <w:sz w:val="24"/>
          <w:szCs w:val="24"/>
        </w:rPr>
        <w:t xml:space="preserve"> marketplace </w:t>
      </w:r>
      <w:sdt>
        <w:sdtPr>
          <w:rPr>
            <w:rFonts w:ascii="Times New Roman" w:hAnsi="Times New Roman" w:cs="Times New Roman"/>
            <w:sz w:val="24"/>
            <w:szCs w:val="24"/>
          </w:rPr>
          <w:id w:val="-728385567"/>
          <w:citation/>
        </w:sdtPr>
        <w:sdtEndPr/>
        <w:sdtContent>
          <w:r w:rsidR="00F33A22">
            <w:rPr>
              <w:rFonts w:ascii="Times New Roman" w:hAnsi="Times New Roman" w:cs="Times New Roman"/>
              <w:sz w:val="24"/>
              <w:szCs w:val="24"/>
            </w:rPr>
            <w:fldChar w:fldCharType="begin"/>
          </w:r>
          <w:r w:rsidR="00F33A22">
            <w:rPr>
              <w:rFonts w:ascii="Times New Roman" w:hAnsi="Times New Roman" w:cs="Times New Roman"/>
              <w:sz w:val="24"/>
              <w:szCs w:val="24"/>
            </w:rPr>
            <w:instrText xml:space="preserve"> CITATION Alf11 \l 1033 </w:instrText>
          </w:r>
          <w:r w:rsidR="00F33A22">
            <w:rPr>
              <w:rFonts w:ascii="Times New Roman" w:hAnsi="Times New Roman" w:cs="Times New Roman"/>
              <w:sz w:val="24"/>
              <w:szCs w:val="24"/>
            </w:rPr>
            <w:fldChar w:fldCharType="separate"/>
          </w:r>
          <w:r w:rsidR="00B7653B" w:rsidRPr="00B7653B">
            <w:rPr>
              <w:rFonts w:ascii="Times New Roman" w:hAnsi="Times New Roman" w:cs="Times New Roman"/>
              <w:noProof/>
              <w:sz w:val="24"/>
              <w:szCs w:val="24"/>
            </w:rPr>
            <w:t>(Morales, 2011)</w:t>
          </w:r>
          <w:r w:rsidR="00F33A22">
            <w:rPr>
              <w:rFonts w:ascii="Times New Roman" w:hAnsi="Times New Roman" w:cs="Times New Roman"/>
              <w:sz w:val="24"/>
              <w:szCs w:val="24"/>
            </w:rPr>
            <w:fldChar w:fldCharType="end"/>
          </w:r>
        </w:sdtContent>
      </w:sdt>
      <w:r w:rsidR="00F33A22">
        <w:rPr>
          <w:rFonts w:ascii="Times New Roman" w:hAnsi="Times New Roman" w:cs="Times New Roman"/>
          <w:sz w:val="24"/>
          <w:szCs w:val="24"/>
        </w:rPr>
        <w:t xml:space="preserve">. </w:t>
      </w:r>
      <w:r w:rsidR="00ED750F" w:rsidRPr="00F33A22">
        <w:rPr>
          <w:rFonts w:ascii="Times New Roman" w:hAnsi="Times New Roman" w:cs="Times New Roman"/>
          <w:sz w:val="24"/>
          <w:szCs w:val="24"/>
        </w:rPr>
        <w:t>Marketplaces serve many purposes. For instance, f</w:t>
      </w:r>
      <w:r w:rsidRPr="00F33A22">
        <w:rPr>
          <w:rFonts w:ascii="Times New Roman" w:hAnsi="Times New Roman" w:cs="Times New Roman"/>
          <w:sz w:val="24"/>
          <w:szCs w:val="24"/>
        </w:rPr>
        <w:t xml:space="preserve">armers markets can be important tools for increasing access to healthy food with subsequent benefits for individual and public health </w:t>
      </w:r>
      <w:sdt>
        <w:sdtPr>
          <w:rPr>
            <w:rFonts w:ascii="Times New Roman" w:hAnsi="Times New Roman" w:cs="Times New Roman"/>
            <w:sz w:val="24"/>
            <w:szCs w:val="24"/>
          </w:rPr>
          <w:id w:val="507105566"/>
          <w:citation/>
        </w:sdtPr>
        <w:sdtEndPr/>
        <w:sdtContent>
          <w:r w:rsidR="00F33A22">
            <w:rPr>
              <w:rFonts w:ascii="Times New Roman" w:hAnsi="Times New Roman" w:cs="Times New Roman"/>
              <w:sz w:val="24"/>
              <w:szCs w:val="24"/>
            </w:rPr>
            <w:fldChar w:fldCharType="begin"/>
          </w:r>
          <w:r w:rsidR="00F33A22">
            <w:rPr>
              <w:rFonts w:ascii="Times New Roman" w:hAnsi="Times New Roman" w:cs="Times New Roman"/>
              <w:sz w:val="24"/>
              <w:szCs w:val="24"/>
            </w:rPr>
            <w:instrText xml:space="preserve"> CITATION Alf11 \l 1033 </w:instrText>
          </w:r>
          <w:r w:rsidR="00F33A22">
            <w:rPr>
              <w:rFonts w:ascii="Times New Roman" w:hAnsi="Times New Roman" w:cs="Times New Roman"/>
              <w:sz w:val="24"/>
              <w:szCs w:val="24"/>
            </w:rPr>
            <w:fldChar w:fldCharType="separate"/>
          </w:r>
          <w:r w:rsidR="00B7653B" w:rsidRPr="00B7653B">
            <w:rPr>
              <w:rFonts w:ascii="Times New Roman" w:hAnsi="Times New Roman" w:cs="Times New Roman"/>
              <w:noProof/>
              <w:sz w:val="24"/>
              <w:szCs w:val="24"/>
            </w:rPr>
            <w:t>(Morales, 2011)</w:t>
          </w:r>
          <w:r w:rsidR="00F33A22">
            <w:rPr>
              <w:rFonts w:ascii="Times New Roman" w:hAnsi="Times New Roman" w:cs="Times New Roman"/>
              <w:sz w:val="24"/>
              <w:szCs w:val="24"/>
            </w:rPr>
            <w:fldChar w:fldCharType="end"/>
          </w:r>
        </w:sdtContent>
      </w:sdt>
      <w:r w:rsidR="00F33A22">
        <w:rPr>
          <w:rFonts w:ascii="Times New Roman" w:hAnsi="Times New Roman" w:cs="Times New Roman"/>
          <w:sz w:val="24"/>
          <w:szCs w:val="24"/>
        </w:rPr>
        <w:t xml:space="preserve">. </w:t>
      </w:r>
      <w:r w:rsidRPr="00F33A22">
        <w:rPr>
          <w:rFonts w:ascii="Times New Roman" w:hAnsi="Times New Roman" w:cs="Times New Roman"/>
          <w:sz w:val="24"/>
          <w:szCs w:val="24"/>
        </w:rPr>
        <w:t>However</w:t>
      </w:r>
      <w:r w:rsidRPr="00FD3B45">
        <w:rPr>
          <w:rFonts w:ascii="Times New Roman" w:hAnsi="Times New Roman" w:cs="Times New Roman"/>
          <w:sz w:val="24"/>
          <w:szCs w:val="24"/>
        </w:rPr>
        <w:t>,</w:t>
      </w:r>
      <w:r w:rsidR="00D50448" w:rsidRPr="00FD3B45">
        <w:rPr>
          <w:rFonts w:ascii="Times New Roman" w:hAnsi="Times New Roman" w:cs="Times New Roman"/>
          <w:sz w:val="24"/>
          <w:szCs w:val="24"/>
        </w:rPr>
        <w:t xml:space="preserve"> whil</w:t>
      </w:r>
      <w:r w:rsidR="00B0713B" w:rsidRPr="00FD3B45">
        <w:rPr>
          <w:rFonts w:ascii="Times New Roman" w:hAnsi="Times New Roman" w:cs="Times New Roman"/>
          <w:sz w:val="24"/>
          <w:szCs w:val="24"/>
        </w:rPr>
        <w:t>e farmers markets</w:t>
      </w:r>
      <w:r w:rsidR="007E06DF">
        <w:rPr>
          <w:rFonts w:ascii="Times New Roman" w:hAnsi="Times New Roman" w:cs="Times New Roman"/>
          <w:sz w:val="24"/>
          <w:szCs w:val="24"/>
        </w:rPr>
        <w:t xml:space="preserve"> are an important source of healthy food and</w:t>
      </w:r>
      <w:r w:rsidR="00B0713B" w:rsidRPr="00FD3B45">
        <w:rPr>
          <w:rFonts w:ascii="Times New Roman" w:hAnsi="Times New Roman" w:cs="Times New Roman"/>
          <w:sz w:val="24"/>
          <w:szCs w:val="24"/>
        </w:rPr>
        <w:t xml:space="preserve"> </w:t>
      </w:r>
      <w:r w:rsidR="00543120" w:rsidRPr="00FD3B45">
        <w:rPr>
          <w:rFonts w:ascii="Times New Roman" w:hAnsi="Times New Roman" w:cs="Times New Roman"/>
          <w:sz w:val="24"/>
          <w:szCs w:val="24"/>
        </w:rPr>
        <w:t xml:space="preserve">can </w:t>
      </w:r>
      <w:r w:rsidR="00D50448" w:rsidRPr="00FD3B45">
        <w:rPr>
          <w:rFonts w:ascii="Times New Roman" w:hAnsi="Times New Roman" w:cs="Times New Roman"/>
          <w:sz w:val="24"/>
          <w:szCs w:val="24"/>
        </w:rPr>
        <w:t>increase food access</w:t>
      </w:r>
      <w:r w:rsidR="00B0713B" w:rsidRPr="00FD3B45">
        <w:rPr>
          <w:rFonts w:ascii="Times New Roman" w:hAnsi="Times New Roman" w:cs="Times New Roman"/>
          <w:sz w:val="24"/>
          <w:szCs w:val="24"/>
        </w:rPr>
        <w:t xml:space="preserve"> to the entire community</w:t>
      </w:r>
      <w:r w:rsidR="00D50448" w:rsidRPr="00FD3B45">
        <w:rPr>
          <w:rFonts w:ascii="Times New Roman" w:hAnsi="Times New Roman" w:cs="Times New Roman"/>
          <w:sz w:val="24"/>
          <w:szCs w:val="24"/>
        </w:rPr>
        <w:t>, they may appear to be or may in fact be more expensive than other food sources</w:t>
      </w:r>
      <w:r w:rsidR="00B0713B" w:rsidRPr="00FD3B45">
        <w:rPr>
          <w:rFonts w:ascii="Times New Roman" w:hAnsi="Times New Roman" w:cs="Times New Roman"/>
          <w:sz w:val="24"/>
          <w:szCs w:val="24"/>
        </w:rPr>
        <w:t xml:space="preserve"> (Muller 2009)</w:t>
      </w:r>
      <w:r w:rsidR="00D50448" w:rsidRPr="00FD3B45">
        <w:rPr>
          <w:rFonts w:ascii="Times New Roman" w:hAnsi="Times New Roman" w:cs="Times New Roman"/>
          <w:sz w:val="24"/>
          <w:szCs w:val="24"/>
        </w:rPr>
        <w:t>.</w:t>
      </w:r>
      <w:r w:rsidR="00D01274">
        <w:rPr>
          <w:rFonts w:ascii="Times New Roman" w:hAnsi="Times New Roman" w:cs="Times New Roman"/>
          <w:sz w:val="24"/>
          <w:szCs w:val="24"/>
        </w:rPr>
        <w:t xml:space="preserve"> Growers find that marketing to low income consumers in urban neighborhoods is impractical in time and transportation costs, which decreases access to healthy food </w:t>
      </w:r>
      <w:sdt>
        <w:sdtPr>
          <w:rPr>
            <w:rFonts w:ascii="Times New Roman" w:hAnsi="Times New Roman" w:cs="Times New Roman"/>
            <w:sz w:val="24"/>
            <w:szCs w:val="24"/>
          </w:rPr>
          <w:id w:val="1211299917"/>
          <w:citation/>
        </w:sdtPr>
        <w:sdtEndPr/>
        <w:sdtContent>
          <w:r w:rsidR="00D01274">
            <w:rPr>
              <w:rFonts w:ascii="Times New Roman" w:hAnsi="Times New Roman" w:cs="Times New Roman"/>
              <w:sz w:val="24"/>
              <w:szCs w:val="24"/>
            </w:rPr>
            <w:fldChar w:fldCharType="begin"/>
          </w:r>
          <w:r w:rsidR="00D01274">
            <w:rPr>
              <w:rFonts w:ascii="Times New Roman" w:hAnsi="Times New Roman" w:cs="Times New Roman"/>
              <w:sz w:val="24"/>
              <w:szCs w:val="24"/>
            </w:rPr>
            <w:instrText xml:space="preserve"> CITATION Ohr09 \l 1033 </w:instrText>
          </w:r>
          <w:r w:rsidR="00D01274">
            <w:rPr>
              <w:rFonts w:ascii="Times New Roman" w:hAnsi="Times New Roman" w:cs="Times New Roman"/>
              <w:sz w:val="24"/>
              <w:szCs w:val="24"/>
            </w:rPr>
            <w:fldChar w:fldCharType="separate"/>
          </w:r>
          <w:r w:rsidR="00B7653B" w:rsidRPr="00B7653B">
            <w:rPr>
              <w:rFonts w:ascii="Times New Roman" w:hAnsi="Times New Roman" w:cs="Times New Roman"/>
              <w:noProof/>
              <w:sz w:val="24"/>
              <w:szCs w:val="24"/>
            </w:rPr>
            <w:t>(Ohri-Vachaspati, 2009)</w:t>
          </w:r>
          <w:r w:rsidR="00D01274">
            <w:rPr>
              <w:rFonts w:ascii="Times New Roman" w:hAnsi="Times New Roman" w:cs="Times New Roman"/>
              <w:sz w:val="24"/>
              <w:szCs w:val="24"/>
            </w:rPr>
            <w:fldChar w:fldCharType="end"/>
          </w:r>
        </w:sdtContent>
      </w:sdt>
      <w:r w:rsidR="00D01274">
        <w:rPr>
          <w:rFonts w:ascii="Times New Roman" w:hAnsi="Times New Roman" w:cs="Times New Roman"/>
          <w:sz w:val="24"/>
          <w:szCs w:val="24"/>
        </w:rPr>
        <w:t>.</w:t>
      </w:r>
      <w:r w:rsidR="00D50448" w:rsidRPr="00FD3B45">
        <w:rPr>
          <w:rFonts w:ascii="Times New Roman" w:hAnsi="Times New Roman" w:cs="Times New Roman"/>
          <w:sz w:val="24"/>
          <w:szCs w:val="24"/>
        </w:rPr>
        <w:t xml:space="preserve"> </w:t>
      </w:r>
      <w:r w:rsidR="00C90DC8">
        <w:rPr>
          <w:rFonts w:ascii="Times New Roman" w:hAnsi="Times New Roman" w:cs="Times New Roman"/>
          <w:sz w:val="24"/>
          <w:szCs w:val="24"/>
        </w:rPr>
        <w:t>Farmers</w:t>
      </w:r>
      <w:r w:rsidR="00D50448" w:rsidRPr="00FD3B45">
        <w:rPr>
          <w:rFonts w:ascii="Times New Roman" w:hAnsi="Times New Roman" w:cs="Times New Roman"/>
          <w:sz w:val="24"/>
          <w:szCs w:val="24"/>
        </w:rPr>
        <w:t xml:space="preserve"> market leaders</w:t>
      </w:r>
      <w:r w:rsidR="00ED750F" w:rsidRPr="00FD3B45">
        <w:rPr>
          <w:rFonts w:ascii="Times New Roman" w:hAnsi="Times New Roman" w:cs="Times New Roman"/>
          <w:sz w:val="24"/>
          <w:szCs w:val="24"/>
        </w:rPr>
        <w:t xml:space="preserve"> may</w:t>
      </w:r>
      <w:r w:rsidR="00D50448" w:rsidRPr="00FD3B45">
        <w:rPr>
          <w:rFonts w:ascii="Times New Roman" w:hAnsi="Times New Roman" w:cs="Times New Roman"/>
          <w:sz w:val="24"/>
          <w:szCs w:val="24"/>
        </w:rPr>
        <w:t xml:space="preserve"> be able to</w:t>
      </w:r>
      <w:r w:rsidR="00D01274">
        <w:rPr>
          <w:rFonts w:ascii="Times New Roman" w:hAnsi="Times New Roman" w:cs="Times New Roman"/>
          <w:sz w:val="24"/>
          <w:szCs w:val="24"/>
        </w:rPr>
        <w:t xml:space="preserve"> help bridge this gap to</w:t>
      </w:r>
      <w:r w:rsidR="00D50448" w:rsidRPr="00FD3B45">
        <w:rPr>
          <w:rFonts w:ascii="Times New Roman" w:hAnsi="Times New Roman" w:cs="Times New Roman"/>
          <w:sz w:val="24"/>
          <w:szCs w:val="24"/>
        </w:rPr>
        <w:t xml:space="preserve"> reach more people</w:t>
      </w:r>
      <w:r w:rsidR="00F20B5A" w:rsidRPr="00FD3B45">
        <w:rPr>
          <w:rFonts w:ascii="Times New Roman" w:hAnsi="Times New Roman" w:cs="Times New Roman"/>
          <w:sz w:val="24"/>
          <w:szCs w:val="24"/>
        </w:rPr>
        <w:t xml:space="preserve"> </w:t>
      </w:r>
      <w:r w:rsidR="008C43E7" w:rsidRPr="00FD3B45">
        <w:rPr>
          <w:rFonts w:ascii="Times New Roman" w:hAnsi="Times New Roman" w:cs="Times New Roman"/>
          <w:sz w:val="24"/>
          <w:szCs w:val="24"/>
        </w:rPr>
        <w:t>by</w:t>
      </w:r>
      <w:r w:rsidR="00ED750F" w:rsidRPr="00FD3B45">
        <w:rPr>
          <w:rFonts w:ascii="Times New Roman" w:hAnsi="Times New Roman" w:cs="Times New Roman"/>
          <w:sz w:val="24"/>
          <w:szCs w:val="24"/>
        </w:rPr>
        <w:t xml:space="preserve"> incorporating</w:t>
      </w:r>
      <w:r w:rsidR="002925A5" w:rsidRPr="00FD3B45">
        <w:rPr>
          <w:rFonts w:ascii="Times New Roman" w:hAnsi="Times New Roman" w:cs="Times New Roman"/>
          <w:sz w:val="24"/>
          <w:szCs w:val="24"/>
        </w:rPr>
        <w:t xml:space="preserve"> the</w:t>
      </w:r>
      <w:r w:rsidR="00ED750F" w:rsidRPr="00FD3B45">
        <w:rPr>
          <w:rFonts w:ascii="Times New Roman" w:hAnsi="Times New Roman" w:cs="Times New Roman"/>
          <w:sz w:val="24"/>
          <w:szCs w:val="24"/>
        </w:rPr>
        <w:t xml:space="preserve"> U.S. government sponsored </w:t>
      </w:r>
      <w:r w:rsidR="002049B4">
        <w:rPr>
          <w:rFonts w:ascii="Times New Roman" w:hAnsi="Times New Roman" w:cs="Times New Roman"/>
          <w:sz w:val="24"/>
          <w:szCs w:val="24"/>
        </w:rPr>
        <w:t>SNAP program</w:t>
      </w:r>
      <w:r w:rsidR="00D01274">
        <w:rPr>
          <w:rFonts w:ascii="Times New Roman" w:hAnsi="Times New Roman" w:cs="Times New Roman"/>
          <w:sz w:val="24"/>
          <w:szCs w:val="24"/>
        </w:rPr>
        <w:t xml:space="preserve"> at their markets</w:t>
      </w:r>
      <w:r w:rsidR="00ED750F" w:rsidRPr="00FD3B45">
        <w:rPr>
          <w:rFonts w:ascii="Times New Roman" w:hAnsi="Times New Roman" w:cs="Times New Roman"/>
          <w:sz w:val="24"/>
          <w:szCs w:val="24"/>
        </w:rPr>
        <w:t>.</w:t>
      </w:r>
      <w:r w:rsidR="00DA6F1C" w:rsidRPr="00FD3B45">
        <w:rPr>
          <w:rFonts w:ascii="Times New Roman" w:hAnsi="Times New Roman" w:cs="Times New Roman"/>
          <w:sz w:val="24"/>
          <w:szCs w:val="24"/>
        </w:rPr>
        <w:t xml:space="preserve"> SNAP </w:t>
      </w:r>
      <w:r w:rsidR="00254BA6">
        <w:rPr>
          <w:rFonts w:ascii="Times New Roman" w:hAnsi="Times New Roman" w:cs="Times New Roman"/>
          <w:sz w:val="24"/>
          <w:szCs w:val="24"/>
        </w:rPr>
        <w:t>is</w:t>
      </w:r>
      <w:r w:rsidR="00D01274">
        <w:rPr>
          <w:rFonts w:ascii="Times New Roman" w:hAnsi="Times New Roman" w:cs="Times New Roman"/>
          <w:sz w:val="24"/>
          <w:szCs w:val="24"/>
        </w:rPr>
        <w:t xml:space="preserve"> meant to increase food access and lower the direct costs to growers,</w:t>
      </w:r>
      <w:r w:rsidR="00ED750F" w:rsidRPr="00FD3B45">
        <w:rPr>
          <w:rFonts w:ascii="Times New Roman" w:hAnsi="Times New Roman" w:cs="Times New Roman"/>
          <w:sz w:val="24"/>
          <w:szCs w:val="24"/>
        </w:rPr>
        <w:t xml:space="preserve"> </w:t>
      </w:r>
      <w:r w:rsidR="00DA6F1C" w:rsidRPr="00FD3B45">
        <w:rPr>
          <w:rFonts w:ascii="Times New Roman" w:hAnsi="Times New Roman" w:cs="Times New Roman"/>
          <w:sz w:val="24"/>
          <w:szCs w:val="24"/>
        </w:rPr>
        <w:t>but</w:t>
      </w:r>
      <w:r w:rsidR="00ED750F" w:rsidRPr="00FD3B45">
        <w:rPr>
          <w:rFonts w:ascii="Times New Roman" w:hAnsi="Times New Roman" w:cs="Times New Roman"/>
          <w:sz w:val="24"/>
          <w:szCs w:val="24"/>
        </w:rPr>
        <w:t xml:space="preserve"> </w:t>
      </w:r>
      <w:r w:rsidR="005B4D52">
        <w:rPr>
          <w:rFonts w:ascii="Times New Roman" w:hAnsi="Times New Roman" w:cs="Times New Roman"/>
          <w:sz w:val="24"/>
          <w:szCs w:val="24"/>
        </w:rPr>
        <w:t>farmers markets</w:t>
      </w:r>
      <w:r w:rsidRPr="00FD3B45">
        <w:rPr>
          <w:rFonts w:ascii="Times New Roman" w:hAnsi="Times New Roman" w:cs="Times New Roman"/>
          <w:sz w:val="24"/>
          <w:szCs w:val="24"/>
        </w:rPr>
        <w:t xml:space="preserve"> managers face a number of problems</w:t>
      </w:r>
      <w:r w:rsidR="00DA6F1C" w:rsidRPr="00FD3B45">
        <w:rPr>
          <w:rFonts w:ascii="Times New Roman" w:hAnsi="Times New Roman" w:cs="Times New Roman"/>
          <w:sz w:val="24"/>
          <w:szCs w:val="24"/>
        </w:rPr>
        <w:t xml:space="preserve"> and questions</w:t>
      </w:r>
      <w:r w:rsidRPr="00FD3B45">
        <w:rPr>
          <w:rFonts w:ascii="Times New Roman" w:hAnsi="Times New Roman" w:cs="Times New Roman"/>
          <w:sz w:val="24"/>
          <w:szCs w:val="24"/>
        </w:rPr>
        <w:t xml:space="preserve"> in </w:t>
      </w:r>
      <w:r w:rsidR="00ED750F" w:rsidRPr="00FD3B45">
        <w:rPr>
          <w:rFonts w:ascii="Times New Roman" w:hAnsi="Times New Roman" w:cs="Times New Roman"/>
          <w:sz w:val="24"/>
          <w:szCs w:val="24"/>
        </w:rPr>
        <w:t>integrating the</w:t>
      </w:r>
      <w:r w:rsidR="00322248">
        <w:rPr>
          <w:rFonts w:ascii="Times New Roman" w:hAnsi="Times New Roman" w:cs="Times New Roman"/>
          <w:sz w:val="24"/>
          <w:szCs w:val="24"/>
        </w:rPr>
        <w:t xml:space="preserve"> program</w:t>
      </w:r>
      <w:r w:rsidR="00ED750F" w:rsidRPr="00FD3B45">
        <w:rPr>
          <w:rFonts w:ascii="Times New Roman" w:hAnsi="Times New Roman" w:cs="Times New Roman"/>
          <w:sz w:val="24"/>
          <w:szCs w:val="24"/>
        </w:rPr>
        <w:t xml:space="preserve"> into their markets</w:t>
      </w:r>
      <w:r w:rsidR="002D3DD9" w:rsidRPr="00FD3B45">
        <w:rPr>
          <w:rFonts w:ascii="Times New Roman" w:hAnsi="Times New Roman" w:cs="Times New Roman"/>
          <w:sz w:val="24"/>
          <w:szCs w:val="24"/>
        </w:rPr>
        <w:t>.</w:t>
      </w:r>
    </w:p>
    <w:p w14:paraId="4E93788A" w14:textId="77777777" w:rsidR="001B7427" w:rsidRPr="001B7427" w:rsidRDefault="001B7427" w:rsidP="001B7427">
      <w:pPr>
        <w:rPr>
          <w:rFonts w:ascii="Times New Roman" w:hAnsi="Times New Roman" w:cs="Times New Roman"/>
          <w:sz w:val="24"/>
          <w:szCs w:val="24"/>
        </w:rPr>
      </w:pPr>
      <w:r>
        <w:rPr>
          <w:rFonts w:ascii="Times New Roman" w:hAnsi="Times New Roman" w:cs="Times New Roman"/>
          <w:sz w:val="24"/>
          <w:szCs w:val="24"/>
        </w:rPr>
        <w:t>Extension and other professionals should be aware of technological opportunities</w:t>
      </w:r>
      <w:r w:rsidR="00397E8A">
        <w:rPr>
          <w:rFonts w:ascii="Times New Roman" w:hAnsi="Times New Roman" w:cs="Times New Roman"/>
          <w:sz w:val="24"/>
          <w:szCs w:val="24"/>
        </w:rPr>
        <w:t xml:space="preserve"> and innovative incentive programs that encourage low income consumers to shop at </w:t>
      </w:r>
      <w:r w:rsidR="00C90DC8">
        <w:rPr>
          <w:rFonts w:ascii="Times New Roman" w:hAnsi="Times New Roman" w:cs="Times New Roman"/>
          <w:sz w:val="24"/>
          <w:szCs w:val="24"/>
        </w:rPr>
        <w:t>farmers</w:t>
      </w:r>
      <w:r w:rsidR="00397E8A">
        <w:rPr>
          <w:rFonts w:ascii="Times New Roman" w:hAnsi="Times New Roman" w:cs="Times New Roman"/>
          <w:sz w:val="24"/>
          <w:szCs w:val="24"/>
        </w:rPr>
        <w:t xml:space="preserve"> market</w:t>
      </w:r>
      <w:r w:rsidR="00F7736D">
        <w:rPr>
          <w:rFonts w:ascii="Times New Roman" w:hAnsi="Times New Roman" w:cs="Times New Roman"/>
          <w:sz w:val="24"/>
          <w:szCs w:val="24"/>
        </w:rPr>
        <w:t>s</w:t>
      </w:r>
      <w:r w:rsidR="00397E8A">
        <w:rPr>
          <w:rFonts w:ascii="Times New Roman" w:hAnsi="Times New Roman" w:cs="Times New Roman"/>
          <w:sz w:val="24"/>
          <w:szCs w:val="24"/>
        </w:rPr>
        <w:t>; thus enhancing</w:t>
      </w:r>
      <w:r>
        <w:rPr>
          <w:rFonts w:ascii="Times New Roman" w:hAnsi="Times New Roman" w:cs="Times New Roman"/>
          <w:sz w:val="24"/>
          <w:szCs w:val="24"/>
        </w:rPr>
        <w:t xml:space="preserve"> economic opportunity</w:t>
      </w:r>
      <w:r w:rsidR="00254BA6">
        <w:rPr>
          <w:rFonts w:ascii="Times New Roman" w:hAnsi="Times New Roman" w:cs="Times New Roman"/>
          <w:sz w:val="24"/>
          <w:szCs w:val="24"/>
        </w:rPr>
        <w:t>,</w:t>
      </w:r>
      <w:r>
        <w:rPr>
          <w:rFonts w:ascii="Times New Roman" w:hAnsi="Times New Roman" w:cs="Times New Roman"/>
          <w:sz w:val="24"/>
          <w:szCs w:val="24"/>
        </w:rPr>
        <w:t xml:space="preserve"> while increasing </w:t>
      </w:r>
      <w:r w:rsidR="00A9780A">
        <w:rPr>
          <w:rFonts w:ascii="Times New Roman" w:hAnsi="Times New Roman" w:cs="Times New Roman"/>
          <w:sz w:val="24"/>
          <w:szCs w:val="24"/>
        </w:rPr>
        <w:t>food access</w:t>
      </w:r>
      <w:r w:rsidR="00E9194A">
        <w:rPr>
          <w:rFonts w:ascii="Times New Roman" w:hAnsi="Times New Roman" w:cs="Times New Roman"/>
          <w:sz w:val="24"/>
          <w:szCs w:val="24"/>
        </w:rPr>
        <w:t xml:space="preserve"> for low income </w:t>
      </w:r>
      <w:r w:rsidR="000115AD">
        <w:rPr>
          <w:rFonts w:ascii="Times New Roman" w:hAnsi="Times New Roman" w:cs="Times New Roman"/>
          <w:sz w:val="24"/>
          <w:szCs w:val="24"/>
        </w:rPr>
        <w:t>consumers</w:t>
      </w:r>
      <w:sdt>
        <w:sdtPr>
          <w:rPr>
            <w:rFonts w:ascii="Times New Roman" w:hAnsi="Times New Roman" w:cs="Times New Roman"/>
            <w:sz w:val="24"/>
            <w:szCs w:val="24"/>
          </w:rPr>
          <w:id w:val="1738290344"/>
          <w:citation/>
        </w:sdtPr>
        <w:sdtEndPr/>
        <w:sdtContent>
          <w:r w:rsidR="00407520">
            <w:rPr>
              <w:rFonts w:ascii="Times New Roman" w:hAnsi="Times New Roman" w:cs="Times New Roman"/>
              <w:sz w:val="24"/>
              <w:szCs w:val="24"/>
            </w:rPr>
            <w:fldChar w:fldCharType="begin"/>
          </w:r>
          <w:r w:rsidR="00397E8A">
            <w:rPr>
              <w:rFonts w:ascii="Times New Roman" w:hAnsi="Times New Roman" w:cs="Times New Roman"/>
              <w:sz w:val="24"/>
              <w:szCs w:val="24"/>
            </w:rPr>
            <w:instrText xml:space="preserve"> CITATION Jef11 \l 1033 </w:instrText>
          </w:r>
          <w:r w:rsidR="00407520">
            <w:rPr>
              <w:rFonts w:ascii="Times New Roman" w:hAnsi="Times New Roman" w:cs="Times New Roman"/>
              <w:sz w:val="24"/>
              <w:szCs w:val="24"/>
            </w:rPr>
            <w:fldChar w:fldCharType="separate"/>
          </w:r>
          <w:r w:rsidR="00B7653B">
            <w:rPr>
              <w:rFonts w:ascii="Times New Roman" w:hAnsi="Times New Roman" w:cs="Times New Roman"/>
              <w:noProof/>
              <w:sz w:val="24"/>
              <w:szCs w:val="24"/>
            </w:rPr>
            <w:t xml:space="preserve"> </w:t>
          </w:r>
          <w:r w:rsidR="00B7653B" w:rsidRPr="00B7653B">
            <w:rPr>
              <w:rFonts w:ascii="Times New Roman" w:hAnsi="Times New Roman" w:cs="Times New Roman"/>
              <w:noProof/>
              <w:sz w:val="24"/>
              <w:szCs w:val="24"/>
            </w:rPr>
            <w:t>(O'Hara, August 2011)</w:t>
          </w:r>
          <w:r w:rsidR="0040752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1B7427">
        <w:rPr>
          <w:rFonts w:ascii="Times New Roman" w:hAnsi="Times New Roman" w:cs="Times New Roman"/>
          <w:sz w:val="24"/>
          <w:szCs w:val="24"/>
        </w:rPr>
        <w:t>SNAP programs are meant to increa</w:t>
      </w:r>
      <w:r w:rsidR="006A6E67">
        <w:rPr>
          <w:rFonts w:ascii="Times New Roman" w:hAnsi="Times New Roman" w:cs="Times New Roman"/>
          <w:sz w:val="24"/>
          <w:szCs w:val="24"/>
        </w:rPr>
        <w:t>se access</w:t>
      </w:r>
      <w:r w:rsidR="007A3F31">
        <w:rPr>
          <w:rFonts w:ascii="Times New Roman" w:hAnsi="Times New Roman" w:cs="Times New Roman"/>
          <w:sz w:val="24"/>
          <w:szCs w:val="24"/>
        </w:rPr>
        <w:t xml:space="preserve"> and E</w:t>
      </w:r>
      <w:r>
        <w:rPr>
          <w:rFonts w:ascii="Times New Roman" w:hAnsi="Times New Roman" w:cs="Times New Roman"/>
          <w:sz w:val="24"/>
          <w:szCs w:val="24"/>
        </w:rPr>
        <w:t>xtension professionals should know the opportunities and problems associated with this technology to facilitate their interaction with</w:t>
      </w:r>
      <w:r w:rsidRPr="001B7427">
        <w:rPr>
          <w:rFonts w:ascii="Times New Roman" w:hAnsi="Times New Roman" w:cs="Times New Roman"/>
          <w:sz w:val="24"/>
          <w:szCs w:val="24"/>
        </w:rPr>
        <w:t xml:space="preserve"> market managers </w:t>
      </w:r>
      <w:r>
        <w:rPr>
          <w:rFonts w:ascii="Times New Roman" w:hAnsi="Times New Roman" w:cs="Times New Roman"/>
          <w:sz w:val="24"/>
          <w:szCs w:val="24"/>
        </w:rPr>
        <w:t xml:space="preserve">who may have </w:t>
      </w:r>
      <w:r w:rsidRPr="001B7427">
        <w:rPr>
          <w:rFonts w:ascii="Times New Roman" w:hAnsi="Times New Roman" w:cs="Times New Roman"/>
          <w:sz w:val="24"/>
          <w:szCs w:val="24"/>
        </w:rPr>
        <w:t xml:space="preserve">questions about </w:t>
      </w:r>
      <w:r>
        <w:rPr>
          <w:rFonts w:ascii="Times New Roman" w:hAnsi="Times New Roman" w:cs="Times New Roman"/>
          <w:sz w:val="24"/>
          <w:szCs w:val="24"/>
        </w:rPr>
        <w:t>this technology.</w:t>
      </w:r>
    </w:p>
    <w:p w14:paraId="0A841B7B" w14:textId="77777777" w:rsidR="001B7427" w:rsidRPr="00FD3B45" w:rsidRDefault="001B7427" w:rsidP="00536792">
      <w:pPr>
        <w:rPr>
          <w:rFonts w:ascii="Times New Roman" w:hAnsi="Times New Roman" w:cs="Times New Roman"/>
          <w:sz w:val="24"/>
          <w:szCs w:val="24"/>
        </w:rPr>
      </w:pPr>
    </w:p>
    <w:p w14:paraId="091EECE4" w14:textId="77777777" w:rsidR="00FD3B45" w:rsidRPr="0050507B" w:rsidRDefault="00B947DB" w:rsidP="0050507B">
      <w:pPr>
        <w:jc w:val="center"/>
        <w:rPr>
          <w:rFonts w:ascii="Times New Roman" w:hAnsi="Times New Roman" w:cs="Times New Roman"/>
          <w:b/>
          <w:sz w:val="24"/>
          <w:szCs w:val="24"/>
        </w:rPr>
      </w:pPr>
      <w:r w:rsidRPr="0050507B">
        <w:rPr>
          <w:rFonts w:ascii="Times New Roman" w:hAnsi="Times New Roman" w:cs="Times New Roman"/>
          <w:b/>
          <w:sz w:val="24"/>
          <w:szCs w:val="24"/>
        </w:rPr>
        <w:t>Why A</w:t>
      </w:r>
      <w:r w:rsidR="00EA0BFA" w:rsidRPr="0050507B">
        <w:rPr>
          <w:rFonts w:ascii="Times New Roman" w:hAnsi="Times New Roman" w:cs="Times New Roman"/>
          <w:b/>
          <w:sz w:val="24"/>
          <w:szCs w:val="24"/>
        </w:rPr>
        <w:t>re These Questions Important?</w:t>
      </w:r>
    </w:p>
    <w:p w14:paraId="0272AAF1" w14:textId="77777777" w:rsidR="006B0409" w:rsidRDefault="00AD25F2" w:rsidP="00536792">
      <w:pPr>
        <w:rPr>
          <w:rFonts w:ascii="Times New Roman" w:hAnsi="Times New Roman" w:cs="Times New Roman"/>
          <w:sz w:val="24"/>
          <w:szCs w:val="24"/>
        </w:rPr>
      </w:pPr>
      <w:r w:rsidRPr="00FD3B45">
        <w:rPr>
          <w:rFonts w:ascii="Times New Roman" w:hAnsi="Times New Roman" w:cs="Times New Roman"/>
          <w:sz w:val="24"/>
          <w:szCs w:val="24"/>
        </w:rPr>
        <w:t xml:space="preserve">The questions </w:t>
      </w:r>
      <w:r w:rsidR="001B7427">
        <w:rPr>
          <w:rFonts w:ascii="Times New Roman" w:hAnsi="Times New Roman" w:cs="Times New Roman"/>
          <w:sz w:val="24"/>
          <w:szCs w:val="24"/>
        </w:rPr>
        <w:t xml:space="preserve">market </w:t>
      </w:r>
      <w:r w:rsidR="00ED750F" w:rsidRPr="00FD3B45">
        <w:rPr>
          <w:rFonts w:ascii="Times New Roman" w:hAnsi="Times New Roman" w:cs="Times New Roman"/>
          <w:sz w:val="24"/>
          <w:szCs w:val="24"/>
        </w:rPr>
        <w:t xml:space="preserve">managers are asking </w:t>
      </w:r>
      <w:r w:rsidR="00FD3B45">
        <w:rPr>
          <w:rFonts w:ascii="Times New Roman" w:hAnsi="Times New Roman" w:cs="Times New Roman"/>
          <w:sz w:val="24"/>
          <w:szCs w:val="24"/>
        </w:rPr>
        <w:t>about</w:t>
      </w:r>
      <w:r w:rsidRPr="00FD3B45">
        <w:rPr>
          <w:rFonts w:ascii="Times New Roman" w:hAnsi="Times New Roman" w:cs="Times New Roman"/>
          <w:sz w:val="24"/>
          <w:szCs w:val="24"/>
        </w:rPr>
        <w:t xml:space="preserve"> </w:t>
      </w:r>
      <w:r w:rsidR="00984864" w:rsidRPr="00FD3B45">
        <w:rPr>
          <w:rFonts w:ascii="Times New Roman" w:hAnsi="Times New Roman" w:cs="Times New Roman"/>
          <w:sz w:val="24"/>
          <w:szCs w:val="24"/>
        </w:rPr>
        <w:t xml:space="preserve">the </w:t>
      </w:r>
      <w:r w:rsidR="00560BED">
        <w:rPr>
          <w:rFonts w:ascii="Times New Roman" w:hAnsi="Times New Roman" w:cs="Times New Roman"/>
          <w:sz w:val="24"/>
          <w:szCs w:val="24"/>
        </w:rPr>
        <w:t>SNAP</w:t>
      </w:r>
      <w:r w:rsidR="00254BA6">
        <w:rPr>
          <w:rFonts w:ascii="Times New Roman" w:hAnsi="Times New Roman" w:cs="Times New Roman"/>
          <w:sz w:val="24"/>
          <w:szCs w:val="24"/>
        </w:rPr>
        <w:t xml:space="preserve"> program</w:t>
      </w:r>
      <w:r w:rsidRPr="00FD3B45">
        <w:rPr>
          <w:rFonts w:ascii="Times New Roman" w:hAnsi="Times New Roman" w:cs="Times New Roman"/>
          <w:sz w:val="24"/>
          <w:szCs w:val="24"/>
        </w:rPr>
        <w:t xml:space="preserve"> are important because </w:t>
      </w:r>
      <w:r w:rsidR="00067B4E" w:rsidRPr="00FD3B45">
        <w:rPr>
          <w:rFonts w:ascii="Times New Roman" w:hAnsi="Times New Roman" w:cs="Times New Roman"/>
          <w:sz w:val="24"/>
          <w:szCs w:val="24"/>
        </w:rPr>
        <w:t xml:space="preserve">they </w:t>
      </w:r>
      <w:r w:rsidR="00ED750F" w:rsidRPr="00FD3B45">
        <w:rPr>
          <w:rFonts w:ascii="Times New Roman" w:hAnsi="Times New Roman" w:cs="Times New Roman"/>
          <w:sz w:val="24"/>
          <w:szCs w:val="24"/>
        </w:rPr>
        <w:t>demonstrate the food security interests managers have and the</w:t>
      </w:r>
      <w:r w:rsidR="00226B76" w:rsidRPr="00FD3B45">
        <w:rPr>
          <w:rFonts w:ascii="Times New Roman" w:hAnsi="Times New Roman" w:cs="Times New Roman"/>
          <w:sz w:val="24"/>
          <w:szCs w:val="24"/>
        </w:rPr>
        <w:t>ir</w:t>
      </w:r>
      <w:r w:rsidR="00ED750F" w:rsidRPr="00FD3B45">
        <w:rPr>
          <w:rFonts w:ascii="Times New Roman" w:hAnsi="Times New Roman" w:cs="Times New Roman"/>
          <w:sz w:val="24"/>
          <w:szCs w:val="24"/>
        </w:rPr>
        <w:t xml:space="preserve"> </w:t>
      </w:r>
      <w:r w:rsidR="001B7427" w:rsidRPr="00FD3B45">
        <w:rPr>
          <w:rFonts w:ascii="Times New Roman" w:hAnsi="Times New Roman" w:cs="Times New Roman"/>
          <w:sz w:val="24"/>
          <w:szCs w:val="24"/>
        </w:rPr>
        <w:t>investment in</w:t>
      </w:r>
      <w:r w:rsidR="00067B4E" w:rsidRPr="00FD3B45">
        <w:rPr>
          <w:rFonts w:ascii="Times New Roman" w:hAnsi="Times New Roman" w:cs="Times New Roman"/>
          <w:sz w:val="24"/>
          <w:szCs w:val="24"/>
        </w:rPr>
        <w:t xml:space="preserve"> the community</w:t>
      </w:r>
      <w:r w:rsidR="002D626C" w:rsidRPr="00FD3B45">
        <w:rPr>
          <w:rFonts w:ascii="Times New Roman" w:hAnsi="Times New Roman" w:cs="Times New Roman"/>
          <w:sz w:val="24"/>
          <w:szCs w:val="24"/>
        </w:rPr>
        <w:t xml:space="preserve">. </w:t>
      </w:r>
      <w:r w:rsidR="001B7427">
        <w:rPr>
          <w:rFonts w:ascii="Times New Roman" w:hAnsi="Times New Roman" w:cs="Times New Roman"/>
          <w:sz w:val="24"/>
          <w:szCs w:val="24"/>
        </w:rPr>
        <w:lastRenderedPageBreak/>
        <w:t>Many market l</w:t>
      </w:r>
      <w:r w:rsidR="00067B4E" w:rsidRPr="00FD3B45">
        <w:rPr>
          <w:rFonts w:ascii="Times New Roman" w:hAnsi="Times New Roman" w:cs="Times New Roman"/>
          <w:sz w:val="24"/>
          <w:szCs w:val="24"/>
        </w:rPr>
        <w:t xml:space="preserve">eaders and vendors </w:t>
      </w:r>
      <w:r w:rsidR="001B7427">
        <w:rPr>
          <w:rFonts w:ascii="Times New Roman" w:hAnsi="Times New Roman" w:cs="Times New Roman"/>
          <w:sz w:val="24"/>
          <w:szCs w:val="24"/>
        </w:rPr>
        <w:t>have “triple bottom line” interests in that they care about their own and local economic well-being, the local environment, and</w:t>
      </w:r>
      <w:r w:rsidR="00B947DB">
        <w:rPr>
          <w:rFonts w:ascii="Times New Roman" w:hAnsi="Times New Roman" w:cs="Times New Roman"/>
          <w:sz w:val="24"/>
          <w:szCs w:val="24"/>
        </w:rPr>
        <w:t xml:space="preserve"> also</w:t>
      </w:r>
      <w:r w:rsidR="001B7427">
        <w:rPr>
          <w:rFonts w:ascii="Times New Roman" w:hAnsi="Times New Roman" w:cs="Times New Roman"/>
          <w:sz w:val="24"/>
          <w:szCs w:val="24"/>
        </w:rPr>
        <w:t xml:space="preserve"> importantly individual and public health. </w:t>
      </w:r>
      <w:r w:rsidR="003C2BFE" w:rsidRPr="00FD3B45">
        <w:rPr>
          <w:rFonts w:ascii="Times New Roman" w:hAnsi="Times New Roman" w:cs="Times New Roman"/>
          <w:sz w:val="24"/>
          <w:szCs w:val="24"/>
        </w:rPr>
        <w:t xml:space="preserve">By </w:t>
      </w:r>
      <w:r w:rsidR="004956AB">
        <w:rPr>
          <w:rFonts w:ascii="Times New Roman" w:hAnsi="Times New Roman" w:cs="Times New Roman"/>
          <w:sz w:val="24"/>
          <w:szCs w:val="24"/>
        </w:rPr>
        <w:t xml:space="preserve">offering </w:t>
      </w:r>
      <w:r w:rsidR="000115AD">
        <w:rPr>
          <w:rFonts w:ascii="Times New Roman" w:hAnsi="Times New Roman" w:cs="Times New Roman"/>
          <w:sz w:val="24"/>
          <w:szCs w:val="24"/>
        </w:rPr>
        <w:t>SNAP</w:t>
      </w:r>
      <w:r w:rsidR="004956AB">
        <w:rPr>
          <w:rFonts w:ascii="Times New Roman" w:hAnsi="Times New Roman" w:cs="Times New Roman"/>
          <w:sz w:val="24"/>
          <w:szCs w:val="24"/>
        </w:rPr>
        <w:t>, market</w:t>
      </w:r>
      <w:r w:rsidR="001B7427">
        <w:rPr>
          <w:rFonts w:ascii="Times New Roman" w:hAnsi="Times New Roman" w:cs="Times New Roman"/>
          <w:sz w:val="24"/>
          <w:szCs w:val="24"/>
        </w:rPr>
        <w:t>s</w:t>
      </w:r>
      <w:r w:rsidR="004956AB">
        <w:rPr>
          <w:rFonts w:ascii="Times New Roman" w:hAnsi="Times New Roman" w:cs="Times New Roman"/>
          <w:sz w:val="24"/>
          <w:szCs w:val="24"/>
        </w:rPr>
        <w:t xml:space="preserve"> </w:t>
      </w:r>
      <w:r w:rsidR="000115AD">
        <w:rPr>
          <w:rFonts w:ascii="Times New Roman" w:hAnsi="Times New Roman" w:cs="Times New Roman"/>
          <w:sz w:val="24"/>
          <w:szCs w:val="24"/>
        </w:rPr>
        <w:t>make</w:t>
      </w:r>
      <w:r w:rsidR="00067B4E" w:rsidRPr="00FD3B45">
        <w:rPr>
          <w:rFonts w:ascii="Times New Roman" w:hAnsi="Times New Roman" w:cs="Times New Roman"/>
          <w:sz w:val="24"/>
          <w:szCs w:val="24"/>
        </w:rPr>
        <w:t xml:space="preserve"> health</w:t>
      </w:r>
      <w:r w:rsidR="000115AD">
        <w:rPr>
          <w:rFonts w:ascii="Times New Roman" w:hAnsi="Times New Roman" w:cs="Times New Roman"/>
          <w:sz w:val="24"/>
          <w:szCs w:val="24"/>
        </w:rPr>
        <w:t>y</w:t>
      </w:r>
      <w:r w:rsidR="003C2BFE" w:rsidRPr="00FD3B45">
        <w:rPr>
          <w:rFonts w:ascii="Times New Roman" w:hAnsi="Times New Roman" w:cs="Times New Roman"/>
          <w:sz w:val="24"/>
          <w:szCs w:val="24"/>
        </w:rPr>
        <w:t xml:space="preserve"> food</w:t>
      </w:r>
      <w:r w:rsidR="00067B4E" w:rsidRPr="00FD3B45">
        <w:rPr>
          <w:rFonts w:ascii="Times New Roman" w:hAnsi="Times New Roman" w:cs="Times New Roman"/>
          <w:sz w:val="24"/>
          <w:szCs w:val="24"/>
        </w:rPr>
        <w:t xml:space="preserve"> </w:t>
      </w:r>
      <w:r w:rsidR="000115AD">
        <w:rPr>
          <w:rFonts w:ascii="Times New Roman" w:hAnsi="Times New Roman" w:cs="Times New Roman"/>
          <w:sz w:val="24"/>
          <w:szCs w:val="24"/>
        </w:rPr>
        <w:t>choices more available to low income consumers</w:t>
      </w:r>
      <w:r w:rsidR="004956AB">
        <w:rPr>
          <w:rFonts w:ascii="Times New Roman" w:hAnsi="Times New Roman" w:cs="Times New Roman"/>
          <w:sz w:val="24"/>
          <w:szCs w:val="24"/>
        </w:rPr>
        <w:t xml:space="preserve"> and</w:t>
      </w:r>
      <w:r w:rsidR="003C2BFE" w:rsidRPr="00FD3B45">
        <w:rPr>
          <w:rFonts w:ascii="Times New Roman" w:hAnsi="Times New Roman" w:cs="Times New Roman"/>
          <w:sz w:val="24"/>
          <w:szCs w:val="24"/>
        </w:rPr>
        <w:t xml:space="preserve"> show that the public’s health should be the key driver for changing food systems policies (Muller 2009)</w:t>
      </w:r>
      <w:r w:rsidR="00067B4E" w:rsidRPr="00FD3B45">
        <w:rPr>
          <w:rFonts w:ascii="Times New Roman" w:hAnsi="Times New Roman" w:cs="Times New Roman"/>
          <w:sz w:val="24"/>
          <w:szCs w:val="24"/>
        </w:rPr>
        <w:t>.</w:t>
      </w:r>
      <w:r w:rsidR="003C2BFE" w:rsidRPr="00FD3B45">
        <w:rPr>
          <w:rFonts w:ascii="Times New Roman" w:hAnsi="Times New Roman" w:cs="Times New Roman"/>
          <w:sz w:val="24"/>
          <w:szCs w:val="24"/>
        </w:rPr>
        <w:t xml:space="preserve"> </w:t>
      </w:r>
      <w:r w:rsidR="00192C96">
        <w:rPr>
          <w:rFonts w:ascii="Times New Roman" w:hAnsi="Times New Roman" w:cs="Times New Roman"/>
          <w:sz w:val="24"/>
          <w:szCs w:val="24"/>
        </w:rPr>
        <w:t>Extension professionals embracing</w:t>
      </w:r>
      <w:r w:rsidR="001B7427">
        <w:rPr>
          <w:rFonts w:ascii="Times New Roman" w:hAnsi="Times New Roman" w:cs="Times New Roman"/>
          <w:sz w:val="24"/>
          <w:szCs w:val="24"/>
        </w:rPr>
        <w:t xml:space="preserve"> such triple bottom line thinking and </w:t>
      </w:r>
      <w:r w:rsidR="006B0409">
        <w:rPr>
          <w:rFonts w:ascii="Times New Roman" w:hAnsi="Times New Roman" w:cs="Times New Roman"/>
          <w:sz w:val="24"/>
          <w:szCs w:val="24"/>
        </w:rPr>
        <w:t xml:space="preserve">their importance and usefulness to the community will increase with their </w:t>
      </w:r>
      <w:r w:rsidR="001B7427">
        <w:rPr>
          <w:rFonts w:ascii="Times New Roman" w:hAnsi="Times New Roman" w:cs="Times New Roman"/>
          <w:sz w:val="24"/>
          <w:szCs w:val="24"/>
        </w:rPr>
        <w:t xml:space="preserve">awareness of the opportunities and problems markets and vendors have </w:t>
      </w:r>
      <w:r w:rsidR="006B0409">
        <w:rPr>
          <w:rFonts w:ascii="Times New Roman" w:hAnsi="Times New Roman" w:cs="Times New Roman"/>
          <w:sz w:val="24"/>
          <w:szCs w:val="24"/>
        </w:rPr>
        <w:t xml:space="preserve">with </w:t>
      </w:r>
      <w:r w:rsidR="00207708">
        <w:rPr>
          <w:rFonts w:ascii="Times New Roman" w:hAnsi="Times New Roman" w:cs="Times New Roman"/>
          <w:sz w:val="24"/>
          <w:szCs w:val="24"/>
        </w:rPr>
        <w:t>SNAP</w:t>
      </w:r>
      <w:r w:rsidR="006B0409">
        <w:rPr>
          <w:rFonts w:ascii="Times New Roman" w:hAnsi="Times New Roman" w:cs="Times New Roman"/>
          <w:sz w:val="24"/>
          <w:szCs w:val="24"/>
        </w:rPr>
        <w:t xml:space="preserve">.  </w:t>
      </w:r>
      <w:r w:rsidR="002D626C" w:rsidRPr="00FD3B45">
        <w:rPr>
          <w:rFonts w:ascii="Times New Roman" w:hAnsi="Times New Roman" w:cs="Times New Roman"/>
          <w:sz w:val="24"/>
          <w:szCs w:val="24"/>
        </w:rPr>
        <w:t>T</w:t>
      </w:r>
      <w:r w:rsidRPr="00FD3B45">
        <w:rPr>
          <w:rFonts w:ascii="Times New Roman" w:hAnsi="Times New Roman" w:cs="Times New Roman"/>
          <w:sz w:val="24"/>
          <w:szCs w:val="24"/>
        </w:rPr>
        <w:t xml:space="preserve">he </w:t>
      </w:r>
      <w:r w:rsidR="002D626C" w:rsidRPr="00FD3B45">
        <w:rPr>
          <w:rFonts w:ascii="Times New Roman" w:hAnsi="Times New Roman" w:cs="Times New Roman"/>
          <w:sz w:val="24"/>
          <w:szCs w:val="24"/>
        </w:rPr>
        <w:t xml:space="preserve">questions </w:t>
      </w:r>
      <w:r w:rsidR="006B0409">
        <w:rPr>
          <w:rFonts w:ascii="Times New Roman" w:hAnsi="Times New Roman" w:cs="Times New Roman"/>
          <w:sz w:val="24"/>
          <w:szCs w:val="24"/>
        </w:rPr>
        <w:t>and answers addressed in this article will enable Extension professionals to reach out to current leaders and to engage the public and emergent vendors/markets i</w:t>
      </w:r>
      <w:r w:rsidR="00D50448" w:rsidRPr="00FD3B45">
        <w:rPr>
          <w:rFonts w:ascii="Times New Roman" w:hAnsi="Times New Roman" w:cs="Times New Roman"/>
          <w:sz w:val="24"/>
          <w:szCs w:val="24"/>
        </w:rPr>
        <w:t xml:space="preserve">nterested in using the </w:t>
      </w:r>
      <w:r w:rsidR="00560BED">
        <w:rPr>
          <w:rFonts w:ascii="Times New Roman" w:hAnsi="Times New Roman" w:cs="Times New Roman"/>
          <w:sz w:val="24"/>
          <w:szCs w:val="24"/>
        </w:rPr>
        <w:t>SNAP</w:t>
      </w:r>
      <w:r w:rsidR="00A61761">
        <w:rPr>
          <w:rFonts w:ascii="Times New Roman" w:hAnsi="Times New Roman" w:cs="Times New Roman"/>
          <w:sz w:val="24"/>
          <w:szCs w:val="24"/>
        </w:rPr>
        <w:t xml:space="preserve"> program</w:t>
      </w:r>
      <w:r w:rsidR="00397E8A">
        <w:rPr>
          <w:rFonts w:ascii="Times New Roman" w:hAnsi="Times New Roman" w:cs="Times New Roman"/>
          <w:sz w:val="24"/>
          <w:szCs w:val="24"/>
        </w:rPr>
        <w:t>.</w:t>
      </w:r>
      <w:r w:rsidR="006B0409">
        <w:rPr>
          <w:rFonts w:ascii="Times New Roman" w:hAnsi="Times New Roman" w:cs="Times New Roman"/>
          <w:sz w:val="24"/>
          <w:szCs w:val="24"/>
        </w:rPr>
        <w:t xml:space="preserve"> </w:t>
      </w:r>
    </w:p>
    <w:p w14:paraId="0414974D" w14:textId="77777777" w:rsidR="00AD4F06" w:rsidRPr="006B0409" w:rsidRDefault="006B0409" w:rsidP="00536792">
      <w:pPr>
        <w:rPr>
          <w:rFonts w:ascii="Times New Roman" w:hAnsi="Times New Roman" w:cs="Times New Roman"/>
          <w:sz w:val="24"/>
          <w:szCs w:val="24"/>
        </w:rPr>
      </w:pPr>
      <w:r>
        <w:rPr>
          <w:rFonts w:ascii="Times New Roman" w:hAnsi="Times New Roman" w:cs="Times New Roman"/>
          <w:sz w:val="24"/>
          <w:szCs w:val="24"/>
        </w:rPr>
        <w:t xml:space="preserve">While this article is focused on </w:t>
      </w:r>
      <w:r w:rsidR="00A61761">
        <w:rPr>
          <w:rFonts w:ascii="Times New Roman" w:hAnsi="Times New Roman" w:cs="Times New Roman"/>
          <w:sz w:val="24"/>
          <w:szCs w:val="24"/>
        </w:rPr>
        <w:t>SNAP</w:t>
      </w:r>
      <w:r>
        <w:rPr>
          <w:rFonts w:ascii="Times New Roman" w:hAnsi="Times New Roman" w:cs="Times New Roman"/>
          <w:sz w:val="24"/>
          <w:szCs w:val="24"/>
        </w:rPr>
        <w:t xml:space="preserve"> in its general use, t</w:t>
      </w:r>
      <w:r w:rsidR="00FD337D" w:rsidRPr="00FD3B45">
        <w:rPr>
          <w:rFonts w:ascii="Times New Roman" w:hAnsi="Times New Roman" w:cs="Times New Roman"/>
          <w:sz w:val="24"/>
          <w:szCs w:val="24"/>
        </w:rPr>
        <w:t xml:space="preserve">he </w:t>
      </w:r>
      <w:r>
        <w:rPr>
          <w:rFonts w:ascii="Times New Roman" w:hAnsi="Times New Roman" w:cs="Times New Roman"/>
          <w:sz w:val="24"/>
          <w:szCs w:val="24"/>
        </w:rPr>
        <w:t xml:space="preserve">discussion will also provide </w:t>
      </w:r>
      <w:r w:rsidR="00FD337D" w:rsidRPr="00FD3B45">
        <w:rPr>
          <w:rFonts w:ascii="Times New Roman" w:hAnsi="Times New Roman" w:cs="Times New Roman"/>
          <w:sz w:val="24"/>
          <w:szCs w:val="24"/>
        </w:rPr>
        <w:t xml:space="preserve">suggestions </w:t>
      </w:r>
      <w:r>
        <w:rPr>
          <w:rFonts w:ascii="Times New Roman" w:hAnsi="Times New Roman" w:cs="Times New Roman"/>
          <w:sz w:val="24"/>
          <w:szCs w:val="24"/>
        </w:rPr>
        <w:t xml:space="preserve">about </w:t>
      </w:r>
      <w:r w:rsidR="00FD337D" w:rsidRPr="00FD3B45">
        <w:rPr>
          <w:rFonts w:ascii="Times New Roman" w:hAnsi="Times New Roman" w:cs="Times New Roman"/>
          <w:sz w:val="24"/>
          <w:szCs w:val="24"/>
        </w:rPr>
        <w:t>how to bring more people</w:t>
      </w:r>
      <w:r w:rsidR="00CC0370">
        <w:rPr>
          <w:rFonts w:ascii="Times New Roman" w:hAnsi="Times New Roman" w:cs="Times New Roman"/>
          <w:sz w:val="24"/>
          <w:szCs w:val="24"/>
        </w:rPr>
        <w:t xml:space="preserve"> from all income backgrounds</w:t>
      </w:r>
      <w:r w:rsidR="00FD337D" w:rsidRPr="00FD3B45">
        <w:rPr>
          <w:rFonts w:ascii="Times New Roman" w:hAnsi="Times New Roman" w:cs="Times New Roman"/>
          <w:sz w:val="24"/>
          <w:szCs w:val="24"/>
        </w:rPr>
        <w:t xml:space="preserve"> to market</w:t>
      </w:r>
      <w:r>
        <w:rPr>
          <w:rFonts w:ascii="Times New Roman" w:hAnsi="Times New Roman" w:cs="Times New Roman"/>
          <w:sz w:val="24"/>
          <w:szCs w:val="24"/>
        </w:rPr>
        <w:t>s</w:t>
      </w:r>
      <w:r w:rsidR="00FD337D" w:rsidRPr="00FD3B45">
        <w:rPr>
          <w:rFonts w:ascii="Times New Roman" w:hAnsi="Times New Roman" w:cs="Times New Roman"/>
          <w:sz w:val="24"/>
          <w:szCs w:val="24"/>
        </w:rPr>
        <w:t xml:space="preserve"> (Extension 2011).</w:t>
      </w:r>
      <w:r w:rsidR="003D31F4" w:rsidRPr="00FD3B45">
        <w:rPr>
          <w:rFonts w:ascii="Times New Roman" w:hAnsi="Times New Roman" w:cs="Times New Roman"/>
          <w:sz w:val="24"/>
          <w:szCs w:val="24"/>
        </w:rPr>
        <w:t xml:space="preserve"> </w:t>
      </w:r>
      <w:r w:rsidR="007A3F31">
        <w:rPr>
          <w:rFonts w:ascii="Times New Roman" w:hAnsi="Times New Roman" w:cs="Times New Roman"/>
          <w:sz w:val="24"/>
          <w:szCs w:val="24"/>
        </w:rPr>
        <w:t xml:space="preserve"> This article should enable E</w:t>
      </w:r>
      <w:r w:rsidR="00407358">
        <w:rPr>
          <w:rFonts w:ascii="Times New Roman" w:hAnsi="Times New Roman" w:cs="Times New Roman"/>
          <w:sz w:val="24"/>
          <w:szCs w:val="24"/>
        </w:rPr>
        <w:t>xtension professionals, as well as</w:t>
      </w:r>
      <w:r>
        <w:rPr>
          <w:rFonts w:ascii="Times New Roman" w:hAnsi="Times New Roman" w:cs="Times New Roman"/>
          <w:sz w:val="24"/>
          <w:szCs w:val="24"/>
        </w:rPr>
        <w:t xml:space="preserve"> market vendors, to understand the answers to the questions they might have about this technology.  Our hope is that </w:t>
      </w:r>
      <w:r w:rsidR="003D31F4" w:rsidRPr="00FD3B45">
        <w:rPr>
          <w:rFonts w:ascii="Times New Roman" w:hAnsi="Times New Roman" w:cs="Times New Roman"/>
          <w:sz w:val="24"/>
          <w:szCs w:val="24"/>
        </w:rPr>
        <w:t xml:space="preserve">the number of markets offering </w:t>
      </w:r>
      <w:r w:rsidR="00560BED">
        <w:rPr>
          <w:rFonts w:ascii="Times New Roman" w:hAnsi="Times New Roman" w:cs="Times New Roman"/>
          <w:sz w:val="24"/>
          <w:szCs w:val="24"/>
        </w:rPr>
        <w:t>SNAP</w:t>
      </w:r>
      <w:r w:rsidR="003D31F4" w:rsidRPr="00FD3B45">
        <w:rPr>
          <w:rFonts w:ascii="Times New Roman" w:hAnsi="Times New Roman" w:cs="Times New Roman"/>
          <w:sz w:val="24"/>
          <w:szCs w:val="24"/>
        </w:rPr>
        <w:t xml:space="preserve"> ser</w:t>
      </w:r>
      <w:r w:rsidR="00AD0D81">
        <w:rPr>
          <w:rFonts w:ascii="Times New Roman" w:hAnsi="Times New Roman" w:cs="Times New Roman"/>
          <w:sz w:val="24"/>
          <w:szCs w:val="24"/>
        </w:rPr>
        <w:t>vices will continue to increase, as well as</w:t>
      </w:r>
      <w:r w:rsidR="003D31F4" w:rsidRPr="00FD3B45">
        <w:rPr>
          <w:rFonts w:ascii="Times New Roman" w:hAnsi="Times New Roman" w:cs="Times New Roman"/>
          <w:sz w:val="24"/>
          <w:szCs w:val="24"/>
        </w:rPr>
        <w:t xml:space="preserve"> </w:t>
      </w:r>
      <w:r w:rsidR="00AD0D81">
        <w:rPr>
          <w:rFonts w:ascii="Times New Roman" w:hAnsi="Times New Roman" w:cs="Times New Roman"/>
          <w:sz w:val="24"/>
          <w:szCs w:val="24"/>
        </w:rPr>
        <w:t>t</w:t>
      </w:r>
      <w:r w:rsidR="003D31F4" w:rsidRPr="00FD3B45">
        <w:rPr>
          <w:rFonts w:ascii="Times New Roman" w:hAnsi="Times New Roman" w:cs="Times New Roman"/>
          <w:sz w:val="24"/>
          <w:szCs w:val="24"/>
        </w:rPr>
        <w:t>he amount</w:t>
      </w:r>
      <w:r w:rsidR="00AD0D81">
        <w:rPr>
          <w:rFonts w:ascii="Times New Roman" w:hAnsi="Times New Roman" w:cs="Times New Roman"/>
          <w:sz w:val="24"/>
          <w:szCs w:val="24"/>
        </w:rPr>
        <w:t xml:space="preserve"> and quality of</w:t>
      </w:r>
      <w:r w:rsidR="003D31F4" w:rsidRPr="00FD3B45">
        <w:rPr>
          <w:rFonts w:ascii="Times New Roman" w:hAnsi="Times New Roman" w:cs="Times New Roman"/>
          <w:sz w:val="24"/>
          <w:szCs w:val="24"/>
        </w:rPr>
        <w:t xml:space="preserve"> technology used to administer these benefits, making these</w:t>
      </w:r>
      <w:r w:rsidR="00966B26">
        <w:rPr>
          <w:rFonts w:ascii="Times New Roman" w:hAnsi="Times New Roman" w:cs="Times New Roman"/>
          <w:sz w:val="24"/>
          <w:szCs w:val="24"/>
        </w:rPr>
        <w:t xml:space="preserve"> benefits easier to use for market leaders,</w:t>
      </w:r>
      <w:r w:rsidR="003D31F4" w:rsidRPr="00FD3B45">
        <w:rPr>
          <w:rFonts w:ascii="Times New Roman" w:hAnsi="Times New Roman" w:cs="Times New Roman"/>
          <w:sz w:val="24"/>
          <w:szCs w:val="24"/>
        </w:rPr>
        <w:t xml:space="preserve"> vendors</w:t>
      </w:r>
      <w:r w:rsidR="00966B26">
        <w:rPr>
          <w:rFonts w:ascii="Times New Roman" w:hAnsi="Times New Roman" w:cs="Times New Roman"/>
          <w:sz w:val="24"/>
          <w:szCs w:val="24"/>
        </w:rPr>
        <w:t>,</w:t>
      </w:r>
      <w:r w:rsidR="003D31F4" w:rsidRPr="00FD3B45">
        <w:rPr>
          <w:rFonts w:ascii="Times New Roman" w:hAnsi="Times New Roman" w:cs="Times New Roman"/>
          <w:sz w:val="24"/>
          <w:szCs w:val="24"/>
        </w:rPr>
        <w:t xml:space="preserve"> and consumers.</w:t>
      </w:r>
    </w:p>
    <w:p w14:paraId="24FD1DD9" w14:textId="77777777" w:rsidR="00AD4F06" w:rsidRPr="0050507B" w:rsidRDefault="00EA0BFA" w:rsidP="0050507B">
      <w:pPr>
        <w:jc w:val="center"/>
        <w:rPr>
          <w:rFonts w:ascii="Times New Roman" w:hAnsi="Times New Roman" w:cs="Times New Roman"/>
          <w:b/>
          <w:sz w:val="24"/>
          <w:szCs w:val="24"/>
        </w:rPr>
      </w:pPr>
      <w:r w:rsidRPr="0050507B">
        <w:rPr>
          <w:rFonts w:ascii="Times New Roman" w:hAnsi="Times New Roman" w:cs="Times New Roman"/>
          <w:b/>
          <w:sz w:val="24"/>
          <w:szCs w:val="24"/>
        </w:rPr>
        <w:t>Questions</w:t>
      </w:r>
      <w:r w:rsidR="00654BF3" w:rsidRPr="0050507B">
        <w:rPr>
          <w:rFonts w:ascii="Times New Roman" w:hAnsi="Times New Roman" w:cs="Times New Roman"/>
          <w:b/>
          <w:sz w:val="24"/>
          <w:szCs w:val="24"/>
        </w:rPr>
        <w:t xml:space="preserve"> and answers</w:t>
      </w:r>
      <w:r w:rsidRPr="0050507B">
        <w:rPr>
          <w:rFonts w:ascii="Times New Roman" w:hAnsi="Times New Roman" w:cs="Times New Roman"/>
          <w:b/>
          <w:sz w:val="24"/>
          <w:szCs w:val="24"/>
        </w:rPr>
        <w:t xml:space="preserve"> regarding </w:t>
      </w:r>
      <w:r w:rsidR="00560BED" w:rsidRPr="0050507B">
        <w:rPr>
          <w:rFonts w:ascii="Times New Roman" w:hAnsi="Times New Roman" w:cs="Times New Roman"/>
          <w:b/>
          <w:sz w:val="24"/>
          <w:szCs w:val="24"/>
        </w:rPr>
        <w:t>SNAP</w:t>
      </w:r>
    </w:p>
    <w:p w14:paraId="3FA68A9E" w14:textId="76BE315F" w:rsidR="00571353" w:rsidRDefault="00571353" w:rsidP="00454BD5">
      <w:pPr>
        <w:rPr>
          <w:rFonts w:ascii="Times New Roman" w:hAnsi="Times New Roman" w:cs="Times New Roman"/>
          <w:sz w:val="24"/>
          <w:szCs w:val="24"/>
        </w:rPr>
      </w:pPr>
      <w:r>
        <w:rPr>
          <w:rFonts w:ascii="Times New Roman" w:hAnsi="Times New Roman" w:cs="Times New Roman"/>
          <w:sz w:val="24"/>
          <w:szCs w:val="24"/>
        </w:rPr>
        <w:t xml:space="preserve">There are </w:t>
      </w:r>
      <w:r w:rsidR="002A7C52" w:rsidRPr="00536792">
        <w:rPr>
          <w:rFonts w:ascii="Times New Roman" w:hAnsi="Times New Roman" w:cs="Times New Roman"/>
          <w:sz w:val="24"/>
          <w:szCs w:val="24"/>
        </w:rPr>
        <w:t>many</w:t>
      </w:r>
      <w:r w:rsidR="0014714B" w:rsidRPr="00536792">
        <w:rPr>
          <w:rFonts w:ascii="Times New Roman" w:hAnsi="Times New Roman" w:cs="Times New Roman"/>
          <w:sz w:val="24"/>
          <w:szCs w:val="24"/>
        </w:rPr>
        <w:t xml:space="preserve"> general questions </w:t>
      </w:r>
      <w:r w:rsidR="00C90DC8">
        <w:rPr>
          <w:rFonts w:ascii="Times New Roman" w:hAnsi="Times New Roman" w:cs="Times New Roman"/>
          <w:sz w:val="24"/>
          <w:szCs w:val="24"/>
        </w:rPr>
        <w:t>farmers</w:t>
      </w:r>
      <w:r w:rsidR="0014714B" w:rsidRPr="00536792">
        <w:rPr>
          <w:rFonts w:ascii="Times New Roman" w:hAnsi="Times New Roman" w:cs="Times New Roman"/>
          <w:sz w:val="24"/>
          <w:szCs w:val="24"/>
        </w:rPr>
        <w:t xml:space="preserve"> market lea</w:t>
      </w:r>
      <w:r w:rsidR="00267DCB">
        <w:rPr>
          <w:rFonts w:ascii="Times New Roman" w:hAnsi="Times New Roman" w:cs="Times New Roman"/>
          <w:sz w:val="24"/>
          <w:szCs w:val="24"/>
        </w:rPr>
        <w:t xml:space="preserve">ders have regarding </w:t>
      </w:r>
      <w:r w:rsidR="00560BED">
        <w:rPr>
          <w:rFonts w:ascii="Times New Roman" w:hAnsi="Times New Roman" w:cs="Times New Roman"/>
          <w:sz w:val="24"/>
          <w:szCs w:val="24"/>
        </w:rPr>
        <w:t>SNAP</w:t>
      </w:r>
      <w:r w:rsidR="002A7C52" w:rsidRPr="00536792">
        <w:rPr>
          <w:rFonts w:ascii="Times New Roman" w:hAnsi="Times New Roman" w:cs="Times New Roman"/>
          <w:sz w:val="24"/>
          <w:szCs w:val="24"/>
        </w:rPr>
        <w:t>. The</w:t>
      </w:r>
      <w:r w:rsidR="002A2F0A">
        <w:rPr>
          <w:rFonts w:ascii="Times New Roman" w:hAnsi="Times New Roman" w:cs="Times New Roman"/>
          <w:sz w:val="24"/>
          <w:szCs w:val="24"/>
        </w:rPr>
        <w:t xml:space="preserve">se </w:t>
      </w:r>
      <w:r w:rsidR="0014714B" w:rsidRPr="00536792">
        <w:rPr>
          <w:rFonts w:ascii="Times New Roman" w:hAnsi="Times New Roman" w:cs="Times New Roman"/>
          <w:sz w:val="24"/>
          <w:szCs w:val="24"/>
        </w:rPr>
        <w:t xml:space="preserve">questions </w:t>
      </w:r>
      <w:r w:rsidR="002A2F0A">
        <w:rPr>
          <w:rFonts w:ascii="Times New Roman" w:hAnsi="Times New Roman" w:cs="Times New Roman"/>
          <w:sz w:val="24"/>
          <w:szCs w:val="24"/>
        </w:rPr>
        <w:t>and associated answers were disco</w:t>
      </w:r>
      <w:r w:rsidR="00966B26">
        <w:rPr>
          <w:rFonts w:ascii="Times New Roman" w:hAnsi="Times New Roman" w:cs="Times New Roman"/>
          <w:sz w:val="24"/>
          <w:szCs w:val="24"/>
        </w:rPr>
        <w:t>vered through multiple sources.</w:t>
      </w:r>
      <w:r w:rsidR="002A2F0A">
        <w:rPr>
          <w:rFonts w:ascii="Times New Roman" w:hAnsi="Times New Roman" w:cs="Times New Roman"/>
          <w:sz w:val="24"/>
          <w:szCs w:val="24"/>
        </w:rPr>
        <w:t xml:space="preserve"> The second author is an expert on marketplaces in general and his accumulated knowledge, research</w:t>
      </w:r>
      <w:r w:rsidR="00451B1A">
        <w:rPr>
          <w:rFonts w:ascii="Times New Roman" w:hAnsi="Times New Roman" w:cs="Times New Roman"/>
          <w:sz w:val="24"/>
          <w:szCs w:val="24"/>
        </w:rPr>
        <w:t>,</w:t>
      </w:r>
      <w:r w:rsidR="002A2F0A">
        <w:rPr>
          <w:rFonts w:ascii="Times New Roman" w:hAnsi="Times New Roman" w:cs="Times New Roman"/>
          <w:sz w:val="24"/>
          <w:szCs w:val="24"/>
        </w:rPr>
        <w:t xml:space="preserve"> and relationships supplied many questions, but the authors acknowledge the important work of </w:t>
      </w:r>
      <w:r w:rsidR="00C90DC8">
        <w:rPr>
          <w:rFonts w:ascii="Times New Roman" w:hAnsi="Times New Roman" w:cs="Times New Roman"/>
          <w:sz w:val="24"/>
          <w:szCs w:val="24"/>
        </w:rPr>
        <w:t>farmers</w:t>
      </w:r>
      <w:r w:rsidR="0014714B" w:rsidRPr="00536792">
        <w:rPr>
          <w:rFonts w:ascii="Times New Roman" w:hAnsi="Times New Roman" w:cs="Times New Roman"/>
          <w:sz w:val="24"/>
          <w:szCs w:val="24"/>
        </w:rPr>
        <w:t xml:space="preserve"> market leaders</w:t>
      </w:r>
      <w:r w:rsidR="00DD4412" w:rsidRPr="00536792">
        <w:rPr>
          <w:rFonts w:ascii="Times New Roman" w:hAnsi="Times New Roman" w:cs="Times New Roman"/>
          <w:sz w:val="24"/>
          <w:szCs w:val="24"/>
        </w:rPr>
        <w:t xml:space="preserve"> </w:t>
      </w:r>
      <w:r w:rsidR="002A2F0A">
        <w:rPr>
          <w:rFonts w:ascii="Times New Roman" w:hAnsi="Times New Roman" w:cs="Times New Roman"/>
          <w:sz w:val="24"/>
          <w:szCs w:val="24"/>
        </w:rPr>
        <w:t xml:space="preserve">throughout </w:t>
      </w:r>
      <w:r w:rsidR="00DD4412" w:rsidRPr="00536792">
        <w:rPr>
          <w:rFonts w:ascii="Times New Roman" w:hAnsi="Times New Roman" w:cs="Times New Roman"/>
          <w:sz w:val="24"/>
          <w:szCs w:val="24"/>
        </w:rPr>
        <w:t xml:space="preserve">the U.S. </w:t>
      </w:r>
      <w:r w:rsidR="002A2F0A">
        <w:rPr>
          <w:rFonts w:ascii="Times New Roman" w:hAnsi="Times New Roman" w:cs="Times New Roman"/>
          <w:sz w:val="24"/>
          <w:szCs w:val="24"/>
        </w:rPr>
        <w:t>as expressed by their participation in t</w:t>
      </w:r>
      <w:r w:rsidR="00DD4412" w:rsidRPr="00536792">
        <w:rPr>
          <w:rFonts w:ascii="Times New Roman" w:hAnsi="Times New Roman" w:cs="Times New Roman"/>
          <w:sz w:val="24"/>
          <w:szCs w:val="24"/>
        </w:rPr>
        <w:t xml:space="preserve">he </w:t>
      </w:r>
      <w:r w:rsidR="00C90DC8">
        <w:rPr>
          <w:rFonts w:ascii="Times New Roman" w:hAnsi="Times New Roman" w:cs="Times New Roman"/>
          <w:sz w:val="24"/>
          <w:szCs w:val="24"/>
        </w:rPr>
        <w:t>Farmers</w:t>
      </w:r>
      <w:r w:rsidR="00DD4412" w:rsidRPr="00536792">
        <w:rPr>
          <w:rFonts w:ascii="Times New Roman" w:hAnsi="Times New Roman" w:cs="Times New Roman"/>
          <w:sz w:val="24"/>
          <w:szCs w:val="24"/>
        </w:rPr>
        <w:t xml:space="preserve"> Market </w:t>
      </w:r>
      <w:r w:rsidR="002A2F0A">
        <w:rPr>
          <w:rFonts w:ascii="Times New Roman" w:hAnsi="Times New Roman" w:cs="Times New Roman"/>
          <w:sz w:val="24"/>
          <w:szCs w:val="24"/>
        </w:rPr>
        <w:t xml:space="preserve">Coalition </w:t>
      </w:r>
      <w:r w:rsidR="00DD4412" w:rsidRPr="00536792">
        <w:rPr>
          <w:rFonts w:ascii="Times New Roman" w:hAnsi="Times New Roman" w:cs="Times New Roman"/>
          <w:sz w:val="24"/>
          <w:szCs w:val="24"/>
        </w:rPr>
        <w:t>L</w:t>
      </w:r>
      <w:r w:rsidR="0014714B" w:rsidRPr="00536792">
        <w:rPr>
          <w:rFonts w:ascii="Times New Roman" w:hAnsi="Times New Roman" w:cs="Times New Roman"/>
          <w:sz w:val="24"/>
          <w:szCs w:val="24"/>
        </w:rPr>
        <w:t>istserv</w:t>
      </w:r>
      <w:r w:rsidR="00DD4412" w:rsidRPr="00536792">
        <w:rPr>
          <w:rFonts w:ascii="Times New Roman" w:hAnsi="Times New Roman" w:cs="Times New Roman"/>
          <w:sz w:val="24"/>
          <w:szCs w:val="24"/>
        </w:rPr>
        <w:t>.</w:t>
      </w:r>
      <w:r w:rsidR="003D7885">
        <w:rPr>
          <w:rFonts w:ascii="Times New Roman" w:hAnsi="Times New Roman" w:cs="Times New Roman"/>
          <w:sz w:val="24"/>
          <w:szCs w:val="24"/>
        </w:rPr>
        <w:t xml:space="preserve"> Our research</w:t>
      </w:r>
      <w:r w:rsidR="00494C6A">
        <w:rPr>
          <w:rFonts w:ascii="Times New Roman" w:hAnsi="Times New Roman" w:cs="Times New Roman"/>
          <w:sz w:val="24"/>
          <w:szCs w:val="24"/>
        </w:rPr>
        <w:t xml:space="preserve"> revealed </w:t>
      </w:r>
      <w:r w:rsidR="003D7885">
        <w:rPr>
          <w:rFonts w:ascii="Times New Roman" w:hAnsi="Times New Roman" w:cs="Times New Roman"/>
          <w:sz w:val="24"/>
          <w:szCs w:val="24"/>
        </w:rPr>
        <w:t xml:space="preserve">the following </w:t>
      </w:r>
      <w:r w:rsidR="00494C6A">
        <w:rPr>
          <w:rFonts w:ascii="Times New Roman" w:hAnsi="Times New Roman" w:cs="Times New Roman"/>
          <w:sz w:val="24"/>
          <w:szCs w:val="24"/>
        </w:rPr>
        <w:t xml:space="preserve">questions </w:t>
      </w:r>
      <w:r w:rsidR="003D7885">
        <w:rPr>
          <w:rFonts w:ascii="Times New Roman" w:hAnsi="Times New Roman" w:cs="Times New Roman"/>
          <w:sz w:val="24"/>
          <w:szCs w:val="24"/>
        </w:rPr>
        <w:t xml:space="preserve">that </w:t>
      </w:r>
      <w:r w:rsidR="00494C6A">
        <w:rPr>
          <w:rFonts w:ascii="Times New Roman" w:hAnsi="Times New Roman" w:cs="Times New Roman"/>
          <w:sz w:val="24"/>
          <w:szCs w:val="24"/>
        </w:rPr>
        <w:t>Extension professionals should know market leaders have about EBT and SNAP</w:t>
      </w:r>
      <w:r w:rsidR="003D7885">
        <w:rPr>
          <w:rFonts w:ascii="Times New Roman" w:hAnsi="Times New Roman" w:cs="Times New Roman"/>
          <w:sz w:val="24"/>
          <w:szCs w:val="24"/>
        </w:rPr>
        <w:t>:</w:t>
      </w:r>
    </w:p>
    <w:p w14:paraId="7320A7A0" w14:textId="77777777" w:rsidR="00571353" w:rsidRPr="00571353" w:rsidRDefault="00571353" w:rsidP="00571353">
      <w:pPr>
        <w:pStyle w:val="ListParagraph"/>
        <w:numPr>
          <w:ilvl w:val="1"/>
          <w:numId w:val="26"/>
        </w:numPr>
        <w:spacing w:after="0"/>
        <w:rPr>
          <w:rFonts w:ascii="Times New Roman" w:hAnsi="Times New Roman" w:cs="Times New Roman"/>
          <w:sz w:val="24"/>
          <w:szCs w:val="24"/>
        </w:rPr>
      </w:pPr>
      <w:r w:rsidRPr="00571353">
        <w:rPr>
          <w:rFonts w:ascii="Times New Roman" w:hAnsi="Times New Roman" w:cs="Times New Roman"/>
          <w:sz w:val="24"/>
          <w:szCs w:val="24"/>
        </w:rPr>
        <w:t xml:space="preserve">How to start an </w:t>
      </w:r>
      <w:r w:rsidR="00560BED">
        <w:rPr>
          <w:rFonts w:ascii="Times New Roman" w:hAnsi="Times New Roman" w:cs="Times New Roman"/>
          <w:sz w:val="24"/>
          <w:szCs w:val="24"/>
        </w:rPr>
        <w:t>SNAP</w:t>
      </w:r>
      <w:r w:rsidRPr="00571353">
        <w:rPr>
          <w:rFonts w:ascii="Times New Roman" w:hAnsi="Times New Roman" w:cs="Times New Roman"/>
          <w:sz w:val="24"/>
          <w:szCs w:val="24"/>
        </w:rPr>
        <w:t xml:space="preserve"> Program?</w:t>
      </w:r>
    </w:p>
    <w:p w14:paraId="46CB8D93" w14:textId="77777777" w:rsidR="00571353" w:rsidRPr="00571353" w:rsidRDefault="00A522C5" w:rsidP="00571353">
      <w:pPr>
        <w:pStyle w:val="ListParagraph"/>
        <w:numPr>
          <w:ilvl w:val="1"/>
          <w:numId w:val="26"/>
        </w:numPr>
        <w:spacing w:after="0"/>
        <w:rPr>
          <w:rFonts w:ascii="Times New Roman" w:hAnsi="Times New Roman" w:cs="Times New Roman"/>
          <w:sz w:val="24"/>
          <w:szCs w:val="24"/>
        </w:rPr>
      </w:pPr>
      <w:r>
        <w:rPr>
          <w:rFonts w:ascii="Times New Roman" w:hAnsi="Times New Roman" w:cs="Times New Roman"/>
          <w:sz w:val="24"/>
          <w:szCs w:val="24"/>
        </w:rPr>
        <w:t xml:space="preserve">How do markets use </w:t>
      </w:r>
      <w:r w:rsidR="00571353" w:rsidRPr="00571353">
        <w:rPr>
          <w:rFonts w:ascii="Times New Roman" w:hAnsi="Times New Roman" w:cs="Times New Roman"/>
          <w:sz w:val="24"/>
          <w:szCs w:val="24"/>
        </w:rPr>
        <w:t xml:space="preserve">tokens or script </w:t>
      </w:r>
      <w:r>
        <w:rPr>
          <w:rFonts w:ascii="Times New Roman" w:hAnsi="Times New Roman" w:cs="Times New Roman"/>
          <w:sz w:val="24"/>
          <w:szCs w:val="24"/>
        </w:rPr>
        <w:t>to bridge to the electronic program</w:t>
      </w:r>
      <w:r w:rsidR="00571353" w:rsidRPr="00571353">
        <w:rPr>
          <w:rFonts w:ascii="Times New Roman" w:hAnsi="Times New Roman" w:cs="Times New Roman"/>
          <w:sz w:val="24"/>
          <w:szCs w:val="24"/>
        </w:rPr>
        <w:t xml:space="preserve"> and </w:t>
      </w:r>
      <w:r>
        <w:rPr>
          <w:rFonts w:ascii="Times New Roman" w:hAnsi="Times New Roman" w:cs="Times New Roman"/>
          <w:sz w:val="24"/>
          <w:szCs w:val="24"/>
        </w:rPr>
        <w:t>if fraud is a problem, how is it addressed?</w:t>
      </w:r>
    </w:p>
    <w:p w14:paraId="0A032256" w14:textId="77777777" w:rsidR="00571353" w:rsidRPr="00571353" w:rsidRDefault="00571353" w:rsidP="00571353">
      <w:pPr>
        <w:pStyle w:val="ListParagraph"/>
        <w:numPr>
          <w:ilvl w:val="1"/>
          <w:numId w:val="26"/>
        </w:numPr>
        <w:spacing w:after="0"/>
        <w:rPr>
          <w:rFonts w:ascii="Times New Roman" w:hAnsi="Times New Roman" w:cs="Times New Roman"/>
          <w:sz w:val="24"/>
          <w:szCs w:val="24"/>
        </w:rPr>
      </w:pPr>
      <w:r w:rsidRPr="00571353">
        <w:rPr>
          <w:rFonts w:ascii="Times New Roman" w:hAnsi="Times New Roman" w:cs="Times New Roman"/>
          <w:sz w:val="24"/>
          <w:szCs w:val="24"/>
        </w:rPr>
        <w:t>What types of machines are needed?</w:t>
      </w:r>
    </w:p>
    <w:p w14:paraId="3549003B" w14:textId="3439FA6F" w:rsidR="00571353" w:rsidRPr="00571353" w:rsidRDefault="003D7885" w:rsidP="00571353">
      <w:pPr>
        <w:pStyle w:val="ListParagraph"/>
        <w:numPr>
          <w:ilvl w:val="1"/>
          <w:numId w:val="26"/>
        </w:numPr>
        <w:spacing w:after="0"/>
        <w:rPr>
          <w:rFonts w:ascii="Times New Roman" w:hAnsi="Times New Roman" w:cs="Times New Roman"/>
          <w:sz w:val="24"/>
          <w:szCs w:val="24"/>
        </w:rPr>
      </w:pPr>
      <w:r>
        <w:rPr>
          <w:rFonts w:ascii="Times New Roman" w:hAnsi="Times New Roman" w:cs="Times New Roman"/>
          <w:sz w:val="24"/>
          <w:szCs w:val="24"/>
        </w:rPr>
        <w:t>How to r</w:t>
      </w:r>
      <w:r w:rsidR="00571353" w:rsidRPr="00571353">
        <w:rPr>
          <w:rFonts w:ascii="Times New Roman" w:hAnsi="Times New Roman" w:cs="Times New Roman"/>
          <w:sz w:val="24"/>
          <w:szCs w:val="24"/>
        </w:rPr>
        <w:t>eimburse Farmers?</w:t>
      </w:r>
    </w:p>
    <w:p w14:paraId="4C9A99BF" w14:textId="77777777" w:rsidR="00571353" w:rsidRDefault="00571353" w:rsidP="00571353">
      <w:pPr>
        <w:pStyle w:val="ListParagraph"/>
        <w:numPr>
          <w:ilvl w:val="1"/>
          <w:numId w:val="26"/>
        </w:numPr>
        <w:spacing w:after="0"/>
        <w:rPr>
          <w:rFonts w:ascii="Times New Roman" w:hAnsi="Times New Roman" w:cs="Times New Roman"/>
          <w:sz w:val="24"/>
          <w:szCs w:val="24"/>
        </w:rPr>
      </w:pPr>
      <w:r w:rsidRPr="00571353">
        <w:rPr>
          <w:rFonts w:ascii="Times New Roman" w:hAnsi="Times New Roman" w:cs="Times New Roman"/>
          <w:sz w:val="24"/>
          <w:szCs w:val="24"/>
        </w:rPr>
        <w:t xml:space="preserve">How to </w:t>
      </w:r>
      <w:r w:rsidR="00CD7AC5">
        <w:rPr>
          <w:rFonts w:ascii="Times New Roman" w:hAnsi="Times New Roman" w:cs="Times New Roman"/>
          <w:sz w:val="24"/>
          <w:szCs w:val="24"/>
        </w:rPr>
        <w:t xml:space="preserve">advertise </w:t>
      </w:r>
      <w:r w:rsidR="00560BED">
        <w:rPr>
          <w:rFonts w:ascii="Times New Roman" w:hAnsi="Times New Roman" w:cs="Times New Roman"/>
          <w:sz w:val="24"/>
          <w:szCs w:val="24"/>
        </w:rPr>
        <w:t>SNAP</w:t>
      </w:r>
      <w:r w:rsidRPr="00571353">
        <w:rPr>
          <w:rFonts w:ascii="Times New Roman" w:hAnsi="Times New Roman" w:cs="Times New Roman"/>
          <w:sz w:val="24"/>
          <w:szCs w:val="24"/>
        </w:rPr>
        <w:t xml:space="preserve"> </w:t>
      </w:r>
      <w:r w:rsidR="00CD7AC5">
        <w:rPr>
          <w:rFonts w:ascii="Times New Roman" w:hAnsi="Times New Roman" w:cs="Times New Roman"/>
          <w:sz w:val="24"/>
          <w:szCs w:val="24"/>
        </w:rPr>
        <w:t xml:space="preserve">at the </w:t>
      </w:r>
      <w:r w:rsidRPr="00571353">
        <w:rPr>
          <w:rFonts w:ascii="Times New Roman" w:hAnsi="Times New Roman" w:cs="Times New Roman"/>
          <w:sz w:val="24"/>
          <w:szCs w:val="24"/>
        </w:rPr>
        <w:t>market?</w:t>
      </w:r>
    </w:p>
    <w:p w14:paraId="620904B5" w14:textId="77777777" w:rsidR="00571353" w:rsidRPr="00571353" w:rsidRDefault="00571353" w:rsidP="00571353">
      <w:pPr>
        <w:spacing w:after="0"/>
        <w:rPr>
          <w:rFonts w:ascii="Times New Roman" w:hAnsi="Times New Roman" w:cs="Times New Roman"/>
          <w:sz w:val="24"/>
          <w:szCs w:val="24"/>
        </w:rPr>
      </w:pPr>
    </w:p>
    <w:p w14:paraId="0F06892B" w14:textId="77777777" w:rsidR="00571353" w:rsidRPr="00571353" w:rsidRDefault="00571353" w:rsidP="00571353">
      <w:pPr>
        <w:spacing w:after="0"/>
        <w:rPr>
          <w:rFonts w:ascii="Times New Roman" w:hAnsi="Times New Roman" w:cs="Times New Roman"/>
          <w:sz w:val="24"/>
          <w:szCs w:val="24"/>
        </w:rPr>
      </w:pPr>
      <w:r w:rsidRPr="00571353">
        <w:rPr>
          <w:rFonts w:ascii="Times New Roman" w:hAnsi="Times New Roman" w:cs="Times New Roman"/>
          <w:sz w:val="24"/>
          <w:szCs w:val="24"/>
        </w:rPr>
        <w:t>The article addresses each question in turn.</w:t>
      </w:r>
    </w:p>
    <w:p w14:paraId="08C9024D" w14:textId="77777777" w:rsidR="00571353" w:rsidRDefault="00571353" w:rsidP="004C6119">
      <w:pPr>
        <w:rPr>
          <w:rFonts w:ascii="Times New Roman" w:hAnsi="Times New Roman" w:cs="Times New Roman"/>
          <w:sz w:val="24"/>
          <w:szCs w:val="24"/>
          <w:u w:val="single"/>
        </w:rPr>
      </w:pPr>
    </w:p>
    <w:p w14:paraId="226A08FC" w14:textId="77777777" w:rsidR="00EA1224" w:rsidRPr="0050507B" w:rsidRDefault="00EA1224" w:rsidP="004C6119">
      <w:pPr>
        <w:rPr>
          <w:rFonts w:ascii="Times New Roman" w:hAnsi="Times New Roman" w:cs="Times New Roman"/>
          <w:b/>
          <w:sz w:val="24"/>
          <w:szCs w:val="24"/>
        </w:rPr>
      </w:pPr>
      <w:r w:rsidRPr="0050507B">
        <w:rPr>
          <w:rFonts w:ascii="Times New Roman" w:hAnsi="Times New Roman" w:cs="Times New Roman"/>
          <w:b/>
          <w:sz w:val="24"/>
          <w:szCs w:val="24"/>
        </w:rPr>
        <w:t xml:space="preserve">How to start an </w:t>
      </w:r>
      <w:r w:rsidR="00560BED" w:rsidRPr="0050507B">
        <w:rPr>
          <w:rFonts w:ascii="Times New Roman" w:hAnsi="Times New Roman" w:cs="Times New Roman"/>
          <w:b/>
          <w:sz w:val="24"/>
          <w:szCs w:val="24"/>
        </w:rPr>
        <w:t>SNAP</w:t>
      </w:r>
      <w:r w:rsidRPr="0050507B">
        <w:rPr>
          <w:rFonts w:ascii="Times New Roman" w:hAnsi="Times New Roman" w:cs="Times New Roman"/>
          <w:b/>
          <w:sz w:val="24"/>
          <w:szCs w:val="24"/>
        </w:rPr>
        <w:t xml:space="preserve"> Program?</w:t>
      </w:r>
    </w:p>
    <w:p w14:paraId="58E76A30" w14:textId="77777777" w:rsidR="001916AD" w:rsidRDefault="00AD26D7" w:rsidP="004C6119">
      <w:pPr>
        <w:rPr>
          <w:rFonts w:ascii="Times New Roman" w:hAnsi="Times New Roman" w:cs="Times New Roman"/>
          <w:sz w:val="24"/>
          <w:szCs w:val="24"/>
        </w:rPr>
      </w:pPr>
      <w:r w:rsidRPr="00875162">
        <w:rPr>
          <w:rFonts w:ascii="Times New Roman" w:hAnsi="Times New Roman" w:cs="Times New Roman"/>
          <w:sz w:val="24"/>
          <w:szCs w:val="24"/>
        </w:rPr>
        <w:t xml:space="preserve">The </w:t>
      </w:r>
      <w:r w:rsidR="00560BED">
        <w:rPr>
          <w:rFonts w:ascii="Times New Roman" w:hAnsi="Times New Roman" w:cs="Times New Roman"/>
          <w:sz w:val="24"/>
          <w:szCs w:val="24"/>
        </w:rPr>
        <w:t>SNAP</w:t>
      </w:r>
      <w:r w:rsidR="0080502A">
        <w:rPr>
          <w:rFonts w:ascii="Times New Roman" w:hAnsi="Times New Roman" w:cs="Times New Roman"/>
          <w:sz w:val="24"/>
          <w:szCs w:val="24"/>
        </w:rPr>
        <w:t xml:space="preserve"> program</w:t>
      </w:r>
      <w:r w:rsidRPr="00875162">
        <w:rPr>
          <w:rFonts w:ascii="Times New Roman" w:hAnsi="Times New Roman" w:cs="Times New Roman"/>
          <w:sz w:val="24"/>
          <w:szCs w:val="24"/>
        </w:rPr>
        <w:t xml:space="preserve"> ha</w:t>
      </w:r>
      <w:r w:rsidR="0080502A">
        <w:rPr>
          <w:rFonts w:ascii="Times New Roman" w:hAnsi="Times New Roman" w:cs="Times New Roman"/>
          <w:sz w:val="24"/>
          <w:szCs w:val="24"/>
        </w:rPr>
        <w:t>s</w:t>
      </w:r>
      <w:r w:rsidRPr="00875162">
        <w:rPr>
          <w:rFonts w:ascii="Times New Roman" w:hAnsi="Times New Roman" w:cs="Times New Roman"/>
          <w:sz w:val="24"/>
          <w:szCs w:val="24"/>
        </w:rPr>
        <w:t xml:space="preserve"> many different titles depending on which state you reside; for example: Wisconsin’s program</w:t>
      </w:r>
      <w:r w:rsidR="005F1521">
        <w:rPr>
          <w:rFonts w:ascii="Times New Roman" w:hAnsi="Times New Roman" w:cs="Times New Roman"/>
          <w:sz w:val="24"/>
          <w:szCs w:val="24"/>
        </w:rPr>
        <w:t xml:space="preserve"> is </w:t>
      </w:r>
      <w:r w:rsidRPr="00875162">
        <w:rPr>
          <w:rFonts w:ascii="Times New Roman" w:hAnsi="Times New Roman" w:cs="Times New Roman"/>
          <w:sz w:val="24"/>
          <w:szCs w:val="24"/>
        </w:rPr>
        <w:t>called FoodShare</w:t>
      </w:r>
      <w:r w:rsidR="00FD339D">
        <w:rPr>
          <w:rFonts w:ascii="Times New Roman" w:hAnsi="Times New Roman" w:cs="Times New Roman"/>
          <w:sz w:val="24"/>
          <w:szCs w:val="24"/>
        </w:rPr>
        <w:t xml:space="preserve"> (Mueller 2009)</w:t>
      </w:r>
      <w:r w:rsidR="00D6202F">
        <w:rPr>
          <w:rFonts w:ascii="Times New Roman" w:hAnsi="Times New Roman" w:cs="Times New Roman"/>
          <w:sz w:val="24"/>
          <w:szCs w:val="24"/>
        </w:rPr>
        <w:t xml:space="preserve"> and</w:t>
      </w:r>
      <w:r w:rsidR="002C1D7A">
        <w:rPr>
          <w:rFonts w:ascii="Times New Roman" w:hAnsi="Times New Roman" w:cs="Times New Roman"/>
          <w:sz w:val="24"/>
          <w:szCs w:val="24"/>
        </w:rPr>
        <w:t xml:space="preserve"> Florida’s </w:t>
      </w:r>
      <w:r w:rsidR="005F1521">
        <w:rPr>
          <w:rFonts w:ascii="Times New Roman" w:hAnsi="Times New Roman" w:cs="Times New Roman"/>
          <w:sz w:val="24"/>
          <w:szCs w:val="24"/>
        </w:rPr>
        <w:t>is</w:t>
      </w:r>
      <w:r w:rsidR="002C1D7A">
        <w:rPr>
          <w:rFonts w:ascii="Times New Roman" w:hAnsi="Times New Roman" w:cs="Times New Roman"/>
          <w:sz w:val="24"/>
          <w:szCs w:val="24"/>
        </w:rPr>
        <w:t xml:space="preserve"> called ACCESS</w:t>
      </w:r>
      <w:r w:rsidR="00542E93">
        <w:rPr>
          <w:rFonts w:ascii="Times New Roman" w:hAnsi="Times New Roman" w:cs="Times New Roman"/>
          <w:sz w:val="24"/>
          <w:szCs w:val="24"/>
        </w:rPr>
        <w:t xml:space="preserve"> Florida Food, Medical Assistance and Cash</w:t>
      </w:r>
      <w:sdt>
        <w:sdtPr>
          <w:rPr>
            <w:rFonts w:ascii="Times New Roman" w:hAnsi="Times New Roman" w:cs="Times New Roman"/>
            <w:sz w:val="24"/>
            <w:szCs w:val="24"/>
          </w:rPr>
          <w:id w:val="-539745629"/>
          <w:citation/>
        </w:sdtPr>
        <w:sdtEndPr/>
        <w:sdtContent>
          <w:r w:rsidR="00407520">
            <w:rPr>
              <w:rFonts w:ascii="Times New Roman" w:hAnsi="Times New Roman" w:cs="Times New Roman"/>
              <w:sz w:val="24"/>
              <w:szCs w:val="24"/>
            </w:rPr>
            <w:fldChar w:fldCharType="begin"/>
          </w:r>
          <w:r w:rsidR="00FD339D">
            <w:rPr>
              <w:rFonts w:ascii="Times New Roman" w:hAnsi="Times New Roman" w:cs="Times New Roman"/>
              <w:sz w:val="24"/>
              <w:szCs w:val="24"/>
            </w:rPr>
            <w:instrText xml:space="preserve"> CITATION Sta11 \l 1033 </w:instrText>
          </w:r>
          <w:r w:rsidR="00407520">
            <w:rPr>
              <w:rFonts w:ascii="Times New Roman" w:hAnsi="Times New Roman" w:cs="Times New Roman"/>
              <w:sz w:val="24"/>
              <w:szCs w:val="24"/>
            </w:rPr>
            <w:fldChar w:fldCharType="separate"/>
          </w:r>
          <w:r w:rsidR="00B7653B">
            <w:rPr>
              <w:rFonts w:ascii="Times New Roman" w:hAnsi="Times New Roman" w:cs="Times New Roman"/>
              <w:noProof/>
              <w:sz w:val="24"/>
              <w:szCs w:val="24"/>
            </w:rPr>
            <w:t xml:space="preserve"> </w:t>
          </w:r>
          <w:r w:rsidR="00B7653B" w:rsidRPr="00B7653B">
            <w:rPr>
              <w:rFonts w:ascii="Times New Roman" w:hAnsi="Times New Roman" w:cs="Times New Roman"/>
              <w:noProof/>
              <w:sz w:val="24"/>
              <w:szCs w:val="24"/>
            </w:rPr>
            <w:t>(Florida, 2011)</w:t>
          </w:r>
          <w:r w:rsidR="00407520">
            <w:rPr>
              <w:rFonts w:ascii="Times New Roman" w:hAnsi="Times New Roman" w:cs="Times New Roman"/>
              <w:sz w:val="24"/>
              <w:szCs w:val="24"/>
            </w:rPr>
            <w:fldChar w:fldCharType="end"/>
          </w:r>
        </w:sdtContent>
      </w:sdt>
      <w:r w:rsidR="00D6202F">
        <w:rPr>
          <w:rFonts w:ascii="Times New Roman" w:hAnsi="Times New Roman" w:cs="Times New Roman"/>
          <w:sz w:val="24"/>
          <w:szCs w:val="24"/>
        </w:rPr>
        <w:t>.</w:t>
      </w:r>
      <w:r w:rsidR="005A04E5">
        <w:rPr>
          <w:rFonts w:ascii="Times New Roman" w:hAnsi="Times New Roman" w:cs="Times New Roman"/>
          <w:sz w:val="24"/>
          <w:szCs w:val="24"/>
        </w:rPr>
        <w:t xml:space="preserve"> Regardless of which state you are in, federal funds are distribute</w:t>
      </w:r>
      <w:r w:rsidR="001916AD">
        <w:rPr>
          <w:rFonts w:ascii="Times New Roman" w:hAnsi="Times New Roman" w:cs="Times New Roman"/>
          <w:sz w:val="24"/>
          <w:szCs w:val="24"/>
        </w:rPr>
        <w:t>d</w:t>
      </w:r>
      <w:r w:rsidR="005A04E5">
        <w:rPr>
          <w:rFonts w:ascii="Times New Roman" w:hAnsi="Times New Roman" w:cs="Times New Roman"/>
          <w:sz w:val="24"/>
          <w:szCs w:val="24"/>
        </w:rPr>
        <w:t xml:space="preserve"> to each state</w:t>
      </w:r>
      <w:r w:rsidR="00AC389C">
        <w:rPr>
          <w:rFonts w:ascii="Times New Roman" w:hAnsi="Times New Roman" w:cs="Times New Roman"/>
          <w:sz w:val="24"/>
          <w:szCs w:val="24"/>
        </w:rPr>
        <w:t>,</w:t>
      </w:r>
      <w:r w:rsidR="005A04E5">
        <w:rPr>
          <w:rFonts w:ascii="Times New Roman" w:hAnsi="Times New Roman" w:cs="Times New Roman"/>
          <w:sz w:val="24"/>
          <w:szCs w:val="24"/>
        </w:rPr>
        <w:t xml:space="preserve"> which then administers these funds along with additional food assistance benefi</w:t>
      </w:r>
      <w:r w:rsidR="001916AD">
        <w:rPr>
          <w:rFonts w:ascii="Times New Roman" w:hAnsi="Times New Roman" w:cs="Times New Roman"/>
          <w:sz w:val="24"/>
          <w:szCs w:val="24"/>
        </w:rPr>
        <w:t>t</w:t>
      </w:r>
      <w:r w:rsidR="00180292">
        <w:rPr>
          <w:rFonts w:ascii="Times New Roman" w:hAnsi="Times New Roman" w:cs="Times New Roman"/>
          <w:sz w:val="24"/>
          <w:szCs w:val="24"/>
        </w:rPr>
        <w:t xml:space="preserve">s programs at the state level. </w:t>
      </w:r>
      <w:r w:rsidR="001916AD">
        <w:rPr>
          <w:rFonts w:ascii="Times New Roman" w:hAnsi="Times New Roman" w:cs="Times New Roman"/>
          <w:sz w:val="24"/>
          <w:szCs w:val="24"/>
        </w:rPr>
        <w:t>There are m</w:t>
      </w:r>
      <w:r w:rsidR="004C6119">
        <w:rPr>
          <w:rFonts w:ascii="Times New Roman" w:hAnsi="Times New Roman" w:cs="Times New Roman"/>
          <w:sz w:val="24"/>
          <w:szCs w:val="24"/>
        </w:rPr>
        <w:t>any h</w:t>
      </w:r>
      <w:r w:rsidR="00EA1224" w:rsidRPr="004C6119">
        <w:rPr>
          <w:rFonts w:ascii="Times New Roman" w:hAnsi="Times New Roman" w:cs="Times New Roman"/>
          <w:sz w:val="24"/>
          <w:szCs w:val="24"/>
        </w:rPr>
        <w:t>andbooks and training material</w:t>
      </w:r>
      <w:r w:rsidR="004C6119">
        <w:rPr>
          <w:rFonts w:ascii="Times New Roman" w:hAnsi="Times New Roman" w:cs="Times New Roman"/>
          <w:sz w:val="24"/>
          <w:szCs w:val="24"/>
        </w:rPr>
        <w:t>s</w:t>
      </w:r>
      <w:r w:rsidR="00EA1224" w:rsidRPr="004C6119">
        <w:rPr>
          <w:rFonts w:ascii="Times New Roman" w:hAnsi="Times New Roman" w:cs="Times New Roman"/>
          <w:sz w:val="24"/>
          <w:szCs w:val="24"/>
        </w:rPr>
        <w:t xml:space="preserve"> available</w:t>
      </w:r>
      <w:r w:rsidR="004C6119">
        <w:rPr>
          <w:rFonts w:ascii="Times New Roman" w:hAnsi="Times New Roman" w:cs="Times New Roman"/>
          <w:sz w:val="24"/>
          <w:szCs w:val="24"/>
        </w:rPr>
        <w:t xml:space="preserve"> on the internet</w:t>
      </w:r>
      <w:r w:rsidR="00EA1224" w:rsidRPr="004C6119">
        <w:rPr>
          <w:rFonts w:ascii="Times New Roman" w:hAnsi="Times New Roman" w:cs="Times New Roman"/>
          <w:sz w:val="24"/>
          <w:szCs w:val="24"/>
        </w:rPr>
        <w:t xml:space="preserve"> to </w:t>
      </w:r>
      <w:r w:rsidR="001916AD">
        <w:rPr>
          <w:rFonts w:ascii="Times New Roman" w:hAnsi="Times New Roman" w:cs="Times New Roman"/>
          <w:sz w:val="24"/>
          <w:szCs w:val="24"/>
        </w:rPr>
        <w:t xml:space="preserve">walk one through </w:t>
      </w:r>
      <w:r w:rsidR="00EA1224" w:rsidRPr="004C6119">
        <w:rPr>
          <w:rFonts w:ascii="Times New Roman" w:hAnsi="Times New Roman" w:cs="Times New Roman"/>
          <w:sz w:val="24"/>
          <w:szCs w:val="24"/>
        </w:rPr>
        <w:t xml:space="preserve">the process of starting an </w:t>
      </w:r>
      <w:r w:rsidR="00560BED">
        <w:rPr>
          <w:rFonts w:ascii="Times New Roman" w:hAnsi="Times New Roman" w:cs="Times New Roman"/>
          <w:sz w:val="24"/>
          <w:szCs w:val="24"/>
        </w:rPr>
        <w:t>SNAP</w:t>
      </w:r>
      <w:r w:rsidR="00EA1224" w:rsidRPr="004C6119">
        <w:rPr>
          <w:rFonts w:ascii="Times New Roman" w:hAnsi="Times New Roman" w:cs="Times New Roman"/>
          <w:sz w:val="24"/>
          <w:szCs w:val="24"/>
        </w:rPr>
        <w:t xml:space="preserve"> program. </w:t>
      </w:r>
      <w:r w:rsidR="004C6119">
        <w:rPr>
          <w:rFonts w:ascii="Times New Roman" w:hAnsi="Times New Roman" w:cs="Times New Roman"/>
          <w:sz w:val="24"/>
          <w:szCs w:val="24"/>
        </w:rPr>
        <w:t xml:space="preserve">A few can be </w:t>
      </w:r>
      <w:r w:rsidR="00571353">
        <w:rPr>
          <w:rFonts w:ascii="Times New Roman" w:hAnsi="Times New Roman" w:cs="Times New Roman"/>
          <w:sz w:val="24"/>
          <w:szCs w:val="24"/>
        </w:rPr>
        <w:t xml:space="preserve">found </w:t>
      </w:r>
      <w:r w:rsidR="006D4D12">
        <w:rPr>
          <w:rFonts w:ascii="Times New Roman" w:hAnsi="Times New Roman" w:cs="Times New Roman"/>
          <w:sz w:val="24"/>
          <w:szCs w:val="24"/>
        </w:rPr>
        <w:t>in Table 1</w:t>
      </w:r>
      <w:r w:rsidR="00E31C02">
        <w:rPr>
          <w:rFonts w:ascii="Times New Roman" w:hAnsi="Times New Roman" w:cs="Times New Roman"/>
          <w:sz w:val="24"/>
          <w:szCs w:val="24"/>
        </w:rPr>
        <w:t xml:space="preserve"> at the end of this section.</w:t>
      </w:r>
    </w:p>
    <w:p w14:paraId="40E18795" w14:textId="3457E45A" w:rsidR="001916AD" w:rsidRDefault="001916AD" w:rsidP="004C6119">
      <w:pPr>
        <w:rPr>
          <w:rFonts w:ascii="Times New Roman" w:hAnsi="Times New Roman" w:cs="Times New Roman"/>
          <w:sz w:val="24"/>
          <w:szCs w:val="24"/>
        </w:rPr>
      </w:pPr>
      <w:r>
        <w:rPr>
          <w:rFonts w:ascii="Times New Roman" w:hAnsi="Times New Roman" w:cs="Times New Roman"/>
          <w:sz w:val="24"/>
          <w:szCs w:val="24"/>
        </w:rPr>
        <w:t xml:space="preserve">One must consider </w:t>
      </w:r>
      <w:r w:rsidR="00FF241A">
        <w:rPr>
          <w:rFonts w:ascii="Times New Roman" w:hAnsi="Times New Roman" w:cs="Times New Roman"/>
          <w:sz w:val="24"/>
          <w:szCs w:val="24"/>
        </w:rPr>
        <w:t>the</w:t>
      </w:r>
      <w:r>
        <w:rPr>
          <w:rFonts w:ascii="Times New Roman" w:hAnsi="Times New Roman" w:cs="Times New Roman"/>
          <w:sz w:val="24"/>
          <w:szCs w:val="24"/>
        </w:rPr>
        <w:t xml:space="preserve"> </w:t>
      </w:r>
      <w:r w:rsidR="00EA1224" w:rsidRPr="004C6119">
        <w:rPr>
          <w:rFonts w:ascii="Times New Roman" w:hAnsi="Times New Roman" w:cs="Times New Roman"/>
          <w:sz w:val="24"/>
          <w:szCs w:val="24"/>
        </w:rPr>
        <w:t>cost</w:t>
      </w:r>
      <w:r>
        <w:rPr>
          <w:rFonts w:ascii="Times New Roman" w:hAnsi="Times New Roman" w:cs="Times New Roman"/>
          <w:sz w:val="24"/>
          <w:szCs w:val="24"/>
        </w:rPr>
        <w:t>s associated with</w:t>
      </w:r>
      <w:r w:rsidR="00FF241A">
        <w:rPr>
          <w:rFonts w:ascii="Times New Roman" w:hAnsi="Times New Roman" w:cs="Times New Roman"/>
          <w:sz w:val="24"/>
          <w:szCs w:val="24"/>
        </w:rPr>
        <w:t xml:space="preserve"> starting a</w:t>
      </w:r>
      <w:r w:rsidR="00EA1224" w:rsidRPr="004C6119">
        <w:rPr>
          <w:rFonts w:ascii="Times New Roman" w:hAnsi="Times New Roman" w:cs="Times New Roman"/>
          <w:sz w:val="24"/>
          <w:szCs w:val="24"/>
        </w:rPr>
        <w:t xml:space="preserve"> </w:t>
      </w:r>
      <w:r w:rsidR="00560BED">
        <w:rPr>
          <w:rFonts w:ascii="Times New Roman" w:hAnsi="Times New Roman" w:cs="Times New Roman"/>
          <w:sz w:val="24"/>
          <w:szCs w:val="24"/>
        </w:rPr>
        <w:t>SNAP</w:t>
      </w:r>
      <w:r w:rsidR="00EA1224" w:rsidRPr="004C6119">
        <w:rPr>
          <w:rFonts w:ascii="Times New Roman" w:hAnsi="Times New Roman" w:cs="Times New Roman"/>
          <w:sz w:val="24"/>
          <w:szCs w:val="24"/>
        </w:rPr>
        <w:t xml:space="preserve"> program</w:t>
      </w:r>
      <w:r w:rsidR="00AB3D96">
        <w:rPr>
          <w:rFonts w:ascii="Times New Roman" w:hAnsi="Times New Roman" w:cs="Times New Roman"/>
          <w:sz w:val="24"/>
          <w:szCs w:val="24"/>
        </w:rPr>
        <w:t xml:space="preserve">, which </w:t>
      </w:r>
      <w:r w:rsidR="00EA1224" w:rsidRPr="004C6119">
        <w:rPr>
          <w:rFonts w:ascii="Times New Roman" w:hAnsi="Times New Roman" w:cs="Times New Roman"/>
          <w:sz w:val="24"/>
          <w:szCs w:val="24"/>
        </w:rPr>
        <w:t xml:space="preserve">is </w:t>
      </w:r>
      <w:r w:rsidR="00571353">
        <w:rPr>
          <w:rFonts w:ascii="Times New Roman" w:hAnsi="Times New Roman" w:cs="Times New Roman"/>
          <w:sz w:val="24"/>
          <w:szCs w:val="24"/>
        </w:rPr>
        <w:t>a concern of</w:t>
      </w:r>
      <w:r w:rsidR="00EA1224" w:rsidRPr="004C6119">
        <w:rPr>
          <w:rFonts w:ascii="Times New Roman" w:hAnsi="Times New Roman" w:cs="Times New Roman"/>
          <w:sz w:val="24"/>
          <w:szCs w:val="24"/>
        </w:rPr>
        <w:t xml:space="preserve"> </w:t>
      </w:r>
      <w:r w:rsidR="00C90DC8">
        <w:rPr>
          <w:rFonts w:ascii="Times New Roman" w:hAnsi="Times New Roman" w:cs="Times New Roman"/>
          <w:sz w:val="24"/>
          <w:szCs w:val="24"/>
        </w:rPr>
        <w:t>farmers</w:t>
      </w:r>
      <w:r w:rsidR="00EA1224" w:rsidRPr="004C6119">
        <w:rPr>
          <w:rFonts w:ascii="Times New Roman" w:hAnsi="Times New Roman" w:cs="Times New Roman"/>
          <w:sz w:val="24"/>
          <w:szCs w:val="24"/>
        </w:rPr>
        <w:t xml:space="preserve"> market leaders and</w:t>
      </w:r>
      <w:r>
        <w:rPr>
          <w:rFonts w:ascii="Times New Roman" w:hAnsi="Times New Roman" w:cs="Times New Roman"/>
          <w:sz w:val="24"/>
          <w:szCs w:val="24"/>
        </w:rPr>
        <w:t xml:space="preserve"> can be a</w:t>
      </w:r>
      <w:r w:rsidR="00571353">
        <w:rPr>
          <w:rFonts w:ascii="Times New Roman" w:hAnsi="Times New Roman" w:cs="Times New Roman"/>
          <w:sz w:val="24"/>
          <w:szCs w:val="24"/>
        </w:rPr>
        <w:t xml:space="preserve"> deterrent to</w:t>
      </w:r>
      <w:r w:rsidR="00EA1224" w:rsidRPr="004C6119">
        <w:rPr>
          <w:rFonts w:ascii="Times New Roman" w:hAnsi="Times New Roman" w:cs="Times New Roman"/>
          <w:sz w:val="24"/>
          <w:szCs w:val="24"/>
        </w:rPr>
        <w:t xml:space="preserve"> starting a program. </w:t>
      </w:r>
      <w:r w:rsidR="00571353">
        <w:rPr>
          <w:rFonts w:ascii="Times New Roman" w:hAnsi="Times New Roman" w:cs="Times New Roman"/>
          <w:sz w:val="24"/>
          <w:szCs w:val="24"/>
        </w:rPr>
        <w:t xml:space="preserve">Responses to this problem vary by market. Some markets </w:t>
      </w:r>
      <w:r w:rsidR="00EA1224" w:rsidRPr="004C6119">
        <w:rPr>
          <w:rFonts w:ascii="Times New Roman" w:hAnsi="Times New Roman" w:cs="Times New Roman"/>
          <w:sz w:val="24"/>
          <w:szCs w:val="24"/>
        </w:rPr>
        <w:t>charge</w:t>
      </w:r>
      <w:r w:rsidR="000B1C38">
        <w:rPr>
          <w:rFonts w:ascii="Times New Roman" w:hAnsi="Times New Roman" w:cs="Times New Roman"/>
          <w:sz w:val="24"/>
          <w:szCs w:val="24"/>
        </w:rPr>
        <w:t xml:space="preserve"> vendors</w:t>
      </w:r>
      <w:r w:rsidR="00EA1224" w:rsidRPr="004C6119">
        <w:rPr>
          <w:rFonts w:ascii="Times New Roman" w:hAnsi="Times New Roman" w:cs="Times New Roman"/>
          <w:sz w:val="24"/>
          <w:szCs w:val="24"/>
        </w:rPr>
        <w:t xml:space="preserve"> a fee at the beginning of the season for </w:t>
      </w:r>
      <w:r w:rsidR="00560BED">
        <w:rPr>
          <w:rFonts w:ascii="Times New Roman" w:hAnsi="Times New Roman" w:cs="Times New Roman"/>
          <w:sz w:val="24"/>
          <w:szCs w:val="24"/>
        </w:rPr>
        <w:t>SNAP</w:t>
      </w:r>
      <w:r w:rsidR="00EA1224" w:rsidRPr="004C6119">
        <w:rPr>
          <w:rFonts w:ascii="Times New Roman" w:hAnsi="Times New Roman" w:cs="Times New Roman"/>
          <w:sz w:val="24"/>
          <w:szCs w:val="24"/>
        </w:rPr>
        <w:t xml:space="preserve"> and </w:t>
      </w:r>
      <w:r w:rsidR="00571353">
        <w:rPr>
          <w:rFonts w:ascii="Times New Roman" w:hAnsi="Times New Roman" w:cs="Times New Roman"/>
          <w:sz w:val="24"/>
          <w:szCs w:val="24"/>
        </w:rPr>
        <w:t xml:space="preserve">space usage </w:t>
      </w:r>
      <w:r w:rsidR="0040572C">
        <w:rPr>
          <w:rFonts w:ascii="Times New Roman" w:hAnsi="Times New Roman" w:cs="Times New Roman"/>
          <w:sz w:val="24"/>
          <w:szCs w:val="24"/>
        </w:rPr>
        <w:t>or deduct a fee from vendor reimbursement to help cover costs</w:t>
      </w:r>
      <w:r w:rsidR="00571353">
        <w:rPr>
          <w:rFonts w:ascii="Times New Roman" w:hAnsi="Times New Roman" w:cs="Times New Roman"/>
          <w:sz w:val="24"/>
          <w:szCs w:val="24"/>
        </w:rPr>
        <w:t xml:space="preserve">. Other markets utilize existing </w:t>
      </w:r>
      <w:r w:rsidR="000B1C38">
        <w:rPr>
          <w:rFonts w:ascii="Times New Roman" w:hAnsi="Times New Roman" w:cs="Times New Roman"/>
          <w:sz w:val="24"/>
          <w:szCs w:val="24"/>
        </w:rPr>
        <w:t>volunteers to help run their E</w:t>
      </w:r>
      <w:r w:rsidR="00D8158D">
        <w:rPr>
          <w:rFonts w:ascii="Times New Roman" w:hAnsi="Times New Roman" w:cs="Times New Roman"/>
          <w:sz w:val="24"/>
          <w:szCs w:val="24"/>
        </w:rPr>
        <w:t xml:space="preserve">lectronic </w:t>
      </w:r>
      <w:r w:rsidR="000B1C38">
        <w:rPr>
          <w:rFonts w:ascii="Times New Roman" w:hAnsi="Times New Roman" w:cs="Times New Roman"/>
          <w:sz w:val="24"/>
          <w:szCs w:val="24"/>
        </w:rPr>
        <w:t>B</w:t>
      </w:r>
      <w:r w:rsidR="00D8158D">
        <w:rPr>
          <w:rFonts w:ascii="Times New Roman" w:hAnsi="Times New Roman" w:cs="Times New Roman"/>
          <w:sz w:val="24"/>
          <w:szCs w:val="24"/>
        </w:rPr>
        <w:t xml:space="preserve">enefits </w:t>
      </w:r>
      <w:r w:rsidR="000B1C38">
        <w:rPr>
          <w:rFonts w:ascii="Times New Roman" w:hAnsi="Times New Roman" w:cs="Times New Roman"/>
          <w:sz w:val="24"/>
          <w:szCs w:val="24"/>
        </w:rPr>
        <w:t>T</w:t>
      </w:r>
      <w:r w:rsidR="00D8158D">
        <w:rPr>
          <w:rFonts w:ascii="Times New Roman" w:hAnsi="Times New Roman" w:cs="Times New Roman"/>
          <w:sz w:val="24"/>
          <w:szCs w:val="24"/>
        </w:rPr>
        <w:t>ransfer (EBT)</w:t>
      </w:r>
      <w:r w:rsidR="00EA1224" w:rsidRPr="004C6119">
        <w:rPr>
          <w:rFonts w:ascii="Times New Roman" w:hAnsi="Times New Roman" w:cs="Times New Roman"/>
          <w:sz w:val="24"/>
          <w:szCs w:val="24"/>
        </w:rPr>
        <w:t xml:space="preserve"> and other market programs</w:t>
      </w:r>
      <w:r w:rsidR="00AF06EE">
        <w:rPr>
          <w:rFonts w:ascii="Times New Roman" w:hAnsi="Times New Roman" w:cs="Times New Roman"/>
          <w:sz w:val="24"/>
          <w:szCs w:val="24"/>
        </w:rPr>
        <w:t xml:space="preserve"> at lower cost</w:t>
      </w:r>
      <w:r w:rsidR="00EA1224" w:rsidRPr="004C6119">
        <w:rPr>
          <w:rFonts w:ascii="Times New Roman" w:hAnsi="Times New Roman" w:cs="Times New Roman"/>
          <w:sz w:val="24"/>
          <w:szCs w:val="24"/>
        </w:rPr>
        <w:t xml:space="preserve">. </w:t>
      </w:r>
      <w:r w:rsidR="00571353">
        <w:rPr>
          <w:rFonts w:ascii="Times New Roman" w:hAnsi="Times New Roman" w:cs="Times New Roman"/>
          <w:sz w:val="24"/>
          <w:szCs w:val="24"/>
        </w:rPr>
        <w:t>From the consumer side, c</w:t>
      </w:r>
      <w:r w:rsidR="00EA1224" w:rsidRPr="004C6119">
        <w:rPr>
          <w:rFonts w:ascii="Times New Roman" w:hAnsi="Times New Roman" w:cs="Times New Roman"/>
          <w:sz w:val="24"/>
          <w:szCs w:val="24"/>
        </w:rPr>
        <w:t>ustomers can be charged to swipe their credit or debit cards to cover costs</w:t>
      </w:r>
      <w:r w:rsidR="00571353">
        <w:rPr>
          <w:rFonts w:ascii="Times New Roman" w:hAnsi="Times New Roman" w:cs="Times New Roman"/>
          <w:sz w:val="24"/>
          <w:szCs w:val="24"/>
        </w:rPr>
        <w:t xml:space="preserve"> associated with the machines</w:t>
      </w:r>
      <w:r w:rsidR="00AF06EE">
        <w:rPr>
          <w:rFonts w:ascii="Times New Roman" w:hAnsi="Times New Roman" w:cs="Times New Roman"/>
          <w:sz w:val="24"/>
          <w:szCs w:val="24"/>
        </w:rPr>
        <w:t xml:space="preserve">; </w:t>
      </w:r>
      <w:r w:rsidR="0075693A">
        <w:rPr>
          <w:rFonts w:ascii="Times New Roman" w:hAnsi="Times New Roman" w:cs="Times New Roman"/>
          <w:sz w:val="24"/>
          <w:szCs w:val="24"/>
        </w:rPr>
        <w:t>SNAP</w:t>
      </w:r>
      <w:r w:rsidR="00AF06EE">
        <w:rPr>
          <w:rFonts w:ascii="Times New Roman" w:hAnsi="Times New Roman" w:cs="Times New Roman"/>
          <w:sz w:val="24"/>
          <w:szCs w:val="24"/>
        </w:rPr>
        <w:t xml:space="preserve"> users cannot be charged user fees</w:t>
      </w:r>
      <w:r w:rsidR="0040572C">
        <w:rPr>
          <w:rFonts w:ascii="Times New Roman" w:hAnsi="Times New Roman" w:cs="Times New Roman"/>
          <w:sz w:val="24"/>
          <w:szCs w:val="24"/>
        </w:rPr>
        <w:t xml:space="preserve">. </w:t>
      </w:r>
      <w:r w:rsidR="00EA1224" w:rsidRPr="004C6119">
        <w:rPr>
          <w:rFonts w:ascii="Times New Roman" w:hAnsi="Times New Roman" w:cs="Times New Roman"/>
          <w:sz w:val="24"/>
          <w:szCs w:val="24"/>
        </w:rPr>
        <w:t xml:space="preserve">Another way to fund the program is </w:t>
      </w:r>
      <w:r w:rsidR="00B0572F">
        <w:rPr>
          <w:rFonts w:ascii="Times New Roman" w:hAnsi="Times New Roman" w:cs="Times New Roman"/>
          <w:sz w:val="24"/>
          <w:szCs w:val="24"/>
        </w:rPr>
        <w:t>through</w:t>
      </w:r>
      <w:r w:rsidR="00EA1224" w:rsidRPr="004C6119">
        <w:rPr>
          <w:rFonts w:ascii="Times New Roman" w:hAnsi="Times New Roman" w:cs="Times New Roman"/>
          <w:sz w:val="24"/>
          <w:szCs w:val="24"/>
        </w:rPr>
        <w:t xml:space="preserve"> grants, such as the USDA’s specialty crops grant, which works to increase the sales of fruits and vegetables</w:t>
      </w:r>
      <w:r>
        <w:rPr>
          <w:rFonts w:ascii="Times New Roman" w:hAnsi="Times New Roman" w:cs="Times New Roman"/>
          <w:sz w:val="24"/>
          <w:szCs w:val="24"/>
        </w:rPr>
        <w:t xml:space="preserve"> or the USDA’s </w:t>
      </w:r>
      <w:r w:rsidR="00C90DC8">
        <w:rPr>
          <w:rFonts w:ascii="Times New Roman" w:hAnsi="Times New Roman" w:cs="Times New Roman"/>
          <w:sz w:val="24"/>
          <w:szCs w:val="24"/>
        </w:rPr>
        <w:t>Farmers</w:t>
      </w:r>
      <w:r>
        <w:rPr>
          <w:rFonts w:ascii="Times New Roman" w:hAnsi="Times New Roman" w:cs="Times New Roman"/>
          <w:sz w:val="24"/>
          <w:szCs w:val="24"/>
        </w:rPr>
        <w:t xml:space="preserve"> Market Promotion </w:t>
      </w:r>
      <w:r w:rsidR="00494C6A">
        <w:rPr>
          <w:rFonts w:ascii="Times New Roman" w:hAnsi="Times New Roman" w:cs="Times New Roman"/>
          <w:sz w:val="24"/>
          <w:szCs w:val="24"/>
        </w:rPr>
        <w:t>Program that</w:t>
      </w:r>
      <w:r>
        <w:rPr>
          <w:rFonts w:ascii="Times New Roman" w:hAnsi="Times New Roman" w:cs="Times New Roman"/>
          <w:sz w:val="24"/>
          <w:szCs w:val="24"/>
        </w:rPr>
        <w:t xml:space="preserve"> aims to improve access to fresh foods through </w:t>
      </w:r>
      <w:r w:rsidR="00C90DC8">
        <w:rPr>
          <w:rFonts w:ascii="Times New Roman" w:hAnsi="Times New Roman" w:cs="Times New Roman"/>
          <w:sz w:val="24"/>
          <w:szCs w:val="24"/>
        </w:rPr>
        <w:t>farmers markets</w:t>
      </w:r>
      <w:r w:rsidR="00EA1224" w:rsidRPr="004C6119">
        <w:rPr>
          <w:rFonts w:ascii="Times New Roman" w:hAnsi="Times New Roman" w:cs="Times New Roman"/>
          <w:sz w:val="24"/>
          <w:szCs w:val="24"/>
        </w:rPr>
        <w:t>. It may also be possible to get funds from the state</w:t>
      </w:r>
      <w:r w:rsidR="00AF06EE">
        <w:rPr>
          <w:rFonts w:ascii="Times New Roman" w:hAnsi="Times New Roman" w:cs="Times New Roman"/>
          <w:sz w:val="24"/>
          <w:szCs w:val="24"/>
        </w:rPr>
        <w:t xml:space="preserve">, </w:t>
      </w:r>
      <w:r w:rsidR="0075693A">
        <w:rPr>
          <w:rFonts w:ascii="Times New Roman" w:hAnsi="Times New Roman" w:cs="Times New Roman"/>
          <w:sz w:val="24"/>
          <w:szCs w:val="24"/>
        </w:rPr>
        <w:t>county, or city</w:t>
      </w:r>
      <w:r w:rsidR="00AF06EE">
        <w:rPr>
          <w:rFonts w:ascii="Times New Roman" w:hAnsi="Times New Roman" w:cs="Times New Roman"/>
          <w:sz w:val="24"/>
          <w:szCs w:val="24"/>
        </w:rPr>
        <w:t xml:space="preserve"> level</w:t>
      </w:r>
      <w:r w:rsidR="00EA1224" w:rsidRPr="004C6119">
        <w:rPr>
          <w:rFonts w:ascii="Times New Roman" w:hAnsi="Times New Roman" w:cs="Times New Roman"/>
          <w:sz w:val="24"/>
          <w:szCs w:val="24"/>
        </w:rPr>
        <w:t xml:space="preserve"> government</w:t>
      </w:r>
      <w:r w:rsidR="00AF06EE">
        <w:rPr>
          <w:rFonts w:ascii="Times New Roman" w:hAnsi="Times New Roman" w:cs="Times New Roman"/>
          <w:sz w:val="24"/>
          <w:szCs w:val="24"/>
        </w:rPr>
        <w:t>s</w:t>
      </w:r>
      <w:r w:rsidR="00EA1224" w:rsidRPr="004C6119">
        <w:rPr>
          <w:rFonts w:ascii="Times New Roman" w:hAnsi="Times New Roman" w:cs="Times New Roman"/>
          <w:sz w:val="24"/>
          <w:szCs w:val="24"/>
        </w:rPr>
        <w:t xml:space="preserve"> where the market resides.</w:t>
      </w:r>
      <w:r w:rsidR="00B0572F">
        <w:rPr>
          <w:rFonts w:ascii="Times New Roman" w:hAnsi="Times New Roman" w:cs="Times New Roman"/>
          <w:sz w:val="24"/>
          <w:szCs w:val="24"/>
        </w:rPr>
        <w:t xml:space="preserve"> </w:t>
      </w:r>
      <w:r w:rsidR="00571353">
        <w:rPr>
          <w:rFonts w:ascii="Times New Roman" w:hAnsi="Times New Roman" w:cs="Times New Roman"/>
          <w:sz w:val="24"/>
          <w:szCs w:val="24"/>
        </w:rPr>
        <w:t xml:space="preserve">Each of </w:t>
      </w:r>
      <w:r w:rsidR="00B0572F">
        <w:rPr>
          <w:rFonts w:ascii="Times New Roman" w:hAnsi="Times New Roman" w:cs="Times New Roman"/>
          <w:sz w:val="24"/>
          <w:szCs w:val="24"/>
        </w:rPr>
        <w:t>these help</w:t>
      </w:r>
      <w:r w:rsidR="00571353">
        <w:rPr>
          <w:rFonts w:ascii="Times New Roman" w:hAnsi="Times New Roman" w:cs="Times New Roman"/>
          <w:sz w:val="24"/>
          <w:szCs w:val="24"/>
        </w:rPr>
        <w:t>s</w:t>
      </w:r>
      <w:r w:rsidR="00B0572F">
        <w:rPr>
          <w:rFonts w:ascii="Times New Roman" w:hAnsi="Times New Roman" w:cs="Times New Roman"/>
          <w:sz w:val="24"/>
          <w:szCs w:val="24"/>
        </w:rPr>
        <w:t xml:space="preserve"> to make the programs more feasible to operate.</w:t>
      </w:r>
      <w:r w:rsidR="00571353">
        <w:rPr>
          <w:rFonts w:ascii="Times New Roman" w:hAnsi="Times New Roman" w:cs="Times New Roman"/>
          <w:sz w:val="24"/>
          <w:szCs w:val="24"/>
        </w:rPr>
        <w:t xml:space="preserve"> However, each requires some work, and Extension professionals </w:t>
      </w:r>
      <w:r w:rsidR="006750CF">
        <w:rPr>
          <w:rFonts w:ascii="Times New Roman" w:hAnsi="Times New Roman" w:cs="Times New Roman"/>
          <w:sz w:val="24"/>
          <w:szCs w:val="24"/>
        </w:rPr>
        <w:t xml:space="preserve">can assist in grant writing and </w:t>
      </w:r>
      <w:r w:rsidR="00571353">
        <w:rPr>
          <w:rFonts w:ascii="Times New Roman" w:hAnsi="Times New Roman" w:cs="Times New Roman"/>
          <w:sz w:val="24"/>
          <w:szCs w:val="24"/>
        </w:rPr>
        <w:t>organizational development.</w:t>
      </w:r>
    </w:p>
    <w:p w14:paraId="271B384C" w14:textId="77777777" w:rsidR="00EA1224" w:rsidRPr="004C6119" w:rsidRDefault="00560BED" w:rsidP="004C6119">
      <w:pPr>
        <w:rPr>
          <w:rFonts w:ascii="Times New Roman" w:hAnsi="Times New Roman" w:cs="Times New Roman"/>
          <w:sz w:val="24"/>
          <w:szCs w:val="24"/>
        </w:rPr>
      </w:pPr>
      <w:r>
        <w:rPr>
          <w:rFonts w:ascii="Times New Roman" w:hAnsi="Times New Roman" w:cs="Times New Roman"/>
          <w:sz w:val="24"/>
          <w:szCs w:val="24"/>
        </w:rPr>
        <w:t>SNAP</w:t>
      </w:r>
      <w:r w:rsidR="00233E1F">
        <w:rPr>
          <w:rFonts w:ascii="Times New Roman" w:hAnsi="Times New Roman" w:cs="Times New Roman"/>
          <w:sz w:val="24"/>
          <w:szCs w:val="24"/>
        </w:rPr>
        <w:t xml:space="preserve"> information</w:t>
      </w:r>
      <w:r w:rsidR="0022076A">
        <w:rPr>
          <w:rFonts w:ascii="Times New Roman" w:hAnsi="Times New Roman" w:cs="Times New Roman"/>
          <w:sz w:val="24"/>
          <w:szCs w:val="24"/>
        </w:rPr>
        <w:t xml:space="preserve"> also needs to be reported</w:t>
      </w:r>
      <w:r w:rsidR="00233E1F">
        <w:rPr>
          <w:rFonts w:ascii="Times New Roman" w:hAnsi="Times New Roman" w:cs="Times New Roman"/>
          <w:sz w:val="24"/>
          <w:szCs w:val="24"/>
        </w:rPr>
        <w:t xml:space="preserve"> to the IRS</w:t>
      </w:r>
      <w:r w:rsidR="0022076A">
        <w:rPr>
          <w:rFonts w:ascii="Times New Roman" w:hAnsi="Times New Roman" w:cs="Times New Roman"/>
          <w:sz w:val="24"/>
          <w:szCs w:val="24"/>
        </w:rPr>
        <w:t xml:space="preserve"> and should be</w:t>
      </w:r>
      <w:r w:rsidR="00233E1F">
        <w:rPr>
          <w:rFonts w:ascii="Times New Roman" w:hAnsi="Times New Roman" w:cs="Times New Roman"/>
          <w:sz w:val="24"/>
          <w:szCs w:val="24"/>
        </w:rPr>
        <w:t xml:space="preserve"> done by following the </w:t>
      </w:r>
      <w:r w:rsidR="00265DC0">
        <w:rPr>
          <w:rFonts w:ascii="Times New Roman" w:hAnsi="Times New Roman" w:cs="Times New Roman"/>
          <w:sz w:val="24"/>
          <w:szCs w:val="24"/>
        </w:rPr>
        <w:t>IRS</w:t>
      </w:r>
      <w:r w:rsidR="00233E1F">
        <w:rPr>
          <w:rFonts w:ascii="Times New Roman" w:hAnsi="Times New Roman" w:cs="Times New Roman"/>
          <w:sz w:val="24"/>
          <w:szCs w:val="24"/>
        </w:rPr>
        <w:t>1099 rule. Information on how to do this can be found in th</w:t>
      </w:r>
      <w:r w:rsidR="00233E1F" w:rsidRPr="00EE4EC0">
        <w:rPr>
          <w:rFonts w:ascii="Times New Roman" w:hAnsi="Times New Roman" w:cs="Times New Roman"/>
          <w:sz w:val="24"/>
          <w:szCs w:val="24"/>
        </w:rPr>
        <w:t>e IRS publication 1179, which explains all that is needed.</w:t>
      </w:r>
      <w:r w:rsidR="00F733B2">
        <w:rPr>
          <w:rFonts w:ascii="Times New Roman" w:hAnsi="Times New Roman" w:cs="Times New Roman"/>
          <w:sz w:val="24"/>
          <w:szCs w:val="24"/>
        </w:rPr>
        <w:t xml:space="preserve"> M</w:t>
      </w:r>
      <w:r w:rsidR="001C060F" w:rsidRPr="00EE4EC0">
        <w:rPr>
          <w:rFonts w:ascii="Times New Roman" w:hAnsi="Times New Roman" w:cs="Times New Roman"/>
          <w:sz w:val="24"/>
          <w:szCs w:val="24"/>
        </w:rPr>
        <w:t>arket</w:t>
      </w:r>
      <w:r w:rsidR="00F733B2">
        <w:rPr>
          <w:rFonts w:ascii="Times New Roman" w:hAnsi="Times New Roman" w:cs="Times New Roman"/>
          <w:sz w:val="24"/>
          <w:szCs w:val="24"/>
        </w:rPr>
        <w:t>s</w:t>
      </w:r>
      <w:r w:rsidR="001C060F" w:rsidRPr="00EE4EC0">
        <w:rPr>
          <w:rFonts w:ascii="Times New Roman" w:hAnsi="Times New Roman" w:cs="Times New Roman"/>
          <w:sz w:val="24"/>
          <w:szCs w:val="24"/>
        </w:rPr>
        <w:t xml:space="preserve"> may also need to follow the IRS 6050W</w:t>
      </w:r>
      <w:r w:rsidR="00EE4EC0" w:rsidRPr="00EE4EC0">
        <w:rPr>
          <w:rFonts w:ascii="Times New Roman" w:hAnsi="Times New Roman" w:cs="Times New Roman"/>
          <w:sz w:val="24"/>
          <w:szCs w:val="24"/>
        </w:rPr>
        <w:t>.</w:t>
      </w:r>
      <w:r w:rsidR="00F733B2">
        <w:rPr>
          <w:rFonts w:ascii="Times New Roman" w:hAnsi="Times New Roman" w:cs="Times New Roman"/>
          <w:sz w:val="24"/>
          <w:szCs w:val="24"/>
        </w:rPr>
        <w:t xml:space="preserve"> Additional information on these IRS items can be found in the table at the end of this section.</w:t>
      </w:r>
      <w:r w:rsidR="00EA1224" w:rsidRPr="004C6119">
        <w:rPr>
          <w:rFonts w:ascii="Times New Roman" w:hAnsi="Times New Roman" w:cs="Times New Roman"/>
          <w:sz w:val="24"/>
          <w:szCs w:val="24"/>
        </w:rPr>
        <w:t xml:space="preserve"> </w:t>
      </w:r>
      <w:r w:rsidR="00571353">
        <w:rPr>
          <w:rFonts w:ascii="Times New Roman" w:hAnsi="Times New Roman" w:cs="Times New Roman"/>
          <w:sz w:val="24"/>
          <w:szCs w:val="24"/>
        </w:rPr>
        <w:t xml:space="preserve">Some market managers have voiced the </w:t>
      </w:r>
      <w:r w:rsidR="00EA1224" w:rsidRPr="004C6119">
        <w:rPr>
          <w:rFonts w:ascii="Times New Roman" w:hAnsi="Times New Roman" w:cs="Times New Roman"/>
          <w:sz w:val="24"/>
          <w:szCs w:val="24"/>
        </w:rPr>
        <w:t>concern that a market’s</w:t>
      </w:r>
      <w:r w:rsidR="00265DC0">
        <w:rPr>
          <w:rFonts w:ascii="Times New Roman" w:hAnsi="Times New Roman" w:cs="Times New Roman"/>
          <w:sz w:val="24"/>
          <w:szCs w:val="24"/>
        </w:rPr>
        <w:t xml:space="preserve"> liability</w:t>
      </w:r>
      <w:r w:rsidR="00EA1224" w:rsidRPr="004C6119">
        <w:rPr>
          <w:rFonts w:ascii="Times New Roman" w:hAnsi="Times New Roman" w:cs="Times New Roman"/>
          <w:sz w:val="24"/>
          <w:szCs w:val="24"/>
        </w:rPr>
        <w:t xml:space="preserve"> insurance will </w:t>
      </w:r>
      <w:r w:rsidR="00571353">
        <w:rPr>
          <w:rFonts w:ascii="Times New Roman" w:hAnsi="Times New Roman" w:cs="Times New Roman"/>
          <w:sz w:val="24"/>
          <w:szCs w:val="24"/>
        </w:rPr>
        <w:t xml:space="preserve">increase </w:t>
      </w:r>
      <w:r w:rsidR="00EA1224" w:rsidRPr="004C6119">
        <w:rPr>
          <w:rFonts w:ascii="Times New Roman" w:hAnsi="Times New Roman" w:cs="Times New Roman"/>
          <w:sz w:val="24"/>
          <w:szCs w:val="24"/>
        </w:rPr>
        <w:t>w</w:t>
      </w:r>
      <w:r w:rsidR="003A0C98">
        <w:rPr>
          <w:rFonts w:ascii="Times New Roman" w:hAnsi="Times New Roman" w:cs="Times New Roman"/>
          <w:sz w:val="24"/>
          <w:szCs w:val="24"/>
        </w:rPr>
        <w:t>ith the addition of the program;</w:t>
      </w:r>
      <w:r w:rsidR="00EA1224" w:rsidRPr="004C6119">
        <w:rPr>
          <w:rFonts w:ascii="Times New Roman" w:hAnsi="Times New Roman" w:cs="Times New Roman"/>
          <w:sz w:val="24"/>
          <w:szCs w:val="24"/>
        </w:rPr>
        <w:t xml:space="preserve"> </w:t>
      </w:r>
      <w:r w:rsidR="00571353">
        <w:rPr>
          <w:rFonts w:ascii="Times New Roman" w:hAnsi="Times New Roman" w:cs="Times New Roman"/>
          <w:sz w:val="24"/>
          <w:szCs w:val="24"/>
        </w:rPr>
        <w:t xml:space="preserve">while </w:t>
      </w:r>
      <w:r w:rsidR="003A0C98">
        <w:rPr>
          <w:rFonts w:ascii="Times New Roman" w:hAnsi="Times New Roman" w:cs="Times New Roman"/>
          <w:sz w:val="24"/>
          <w:szCs w:val="24"/>
        </w:rPr>
        <w:t>to</w:t>
      </w:r>
      <w:r w:rsidR="00571353">
        <w:rPr>
          <w:rFonts w:ascii="Times New Roman" w:hAnsi="Times New Roman" w:cs="Times New Roman"/>
          <w:sz w:val="24"/>
          <w:szCs w:val="24"/>
        </w:rPr>
        <w:t xml:space="preserve"> our knowledge </w:t>
      </w:r>
      <w:r w:rsidR="00EA1224" w:rsidRPr="004C6119">
        <w:rPr>
          <w:rFonts w:ascii="Times New Roman" w:hAnsi="Times New Roman" w:cs="Times New Roman"/>
          <w:sz w:val="24"/>
          <w:szCs w:val="24"/>
        </w:rPr>
        <w:t xml:space="preserve">this </w:t>
      </w:r>
      <w:r w:rsidR="00460E25">
        <w:rPr>
          <w:rFonts w:ascii="Times New Roman" w:hAnsi="Times New Roman" w:cs="Times New Roman"/>
          <w:sz w:val="24"/>
          <w:szCs w:val="24"/>
        </w:rPr>
        <w:t>has not been the case</w:t>
      </w:r>
      <w:r w:rsidR="003A0C98">
        <w:rPr>
          <w:rFonts w:ascii="Times New Roman" w:hAnsi="Times New Roman" w:cs="Times New Roman"/>
          <w:sz w:val="24"/>
          <w:szCs w:val="24"/>
        </w:rPr>
        <w:t>,</w:t>
      </w:r>
      <w:r w:rsidR="00571353">
        <w:rPr>
          <w:rFonts w:ascii="Times New Roman" w:hAnsi="Times New Roman" w:cs="Times New Roman"/>
          <w:sz w:val="24"/>
          <w:szCs w:val="24"/>
        </w:rPr>
        <w:t xml:space="preserve"> it would be important to monitor this potential problem</w:t>
      </w:r>
      <w:r w:rsidR="00EA1224" w:rsidRPr="004C6119">
        <w:rPr>
          <w:rFonts w:ascii="Times New Roman" w:hAnsi="Times New Roman" w:cs="Times New Roman"/>
          <w:sz w:val="24"/>
          <w:szCs w:val="24"/>
        </w:rPr>
        <w:t>.</w:t>
      </w:r>
      <w:r w:rsidR="001916AD">
        <w:rPr>
          <w:rFonts w:ascii="Times New Roman" w:hAnsi="Times New Roman" w:cs="Times New Roman"/>
          <w:sz w:val="24"/>
          <w:szCs w:val="24"/>
        </w:rPr>
        <w:t xml:space="preserve"> It is</w:t>
      </w:r>
      <w:r w:rsidR="0022076A">
        <w:rPr>
          <w:rFonts w:ascii="Times New Roman" w:hAnsi="Times New Roman" w:cs="Times New Roman"/>
          <w:sz w:val="24"/>
          <w:szCs w:val="24"/>
        </w:rPr>
        <w:t xml:space="preserve"> also</w:t>
      </w:r>
      <w:r w:rsidR="001916AD">
        <w:rPr>
          <w:rFonts w:ascii="Times New Roman" w:hAnsi="Times New Roman" w:cs="Times New Roman"/>
          <w:sz w:val="24"/>
          <w:szCs w:val="24"/>
        </w:rPr>
        <w:t xml:space="preserve"> important </w:t>
      </w:r>
      <w:r w:rsidR="0022076A">
        <w:rPr>
          <w:rFonts w:ascii="Times New Roman" w:hAnsi="Times New Roman" w:cs="Times New Roman"/>
          <w:sz w:val="24"/>
          <w:szCs w:val="24"/>
        </w:rPr>
        <w:t>that</w:t>
      </w:r>
      <w:r w:rsidR="001916AD">
        <w:rPr>
          <w:rFonts w:ascii="Times New Roman" w:hAnsi="Times New Roman" w:cs="Times New Roman"/>
          <w:sz w:val="24"/>
          <w:szCs w:val="24"/>
        </w:rPr>
        <w:t xml:space="preserve"> records are </w:t>
      </w:r>
      <w:r w:rsidR="0022076A">
        <w:rPr>
          <w:rFonts w:ascii="Times New Roman" w:hAnsi="Times New Roman" w:cs="Times New Roman"/>
          <w:sz w:val="24"/>
          <w:szCs w:val="24"/>
        </w:rPr>
        <w:t xml:space="preserve">kept </w:t>
      </w:r>
      <w:r w:rsidR="001916AD">
        <w:rPr>
          <w:rFonts w:ascii="Times New Roman" w:hAnsi="Times New Roman" w:cs="Times New Roman"/>
          <w:sz w:val="24"/>
          <w:szCs w:val="24"/>
        </w:rPr>
        <w:t>properly during the market season to ensure correct data is available for reporting.</w:t>
      </w:r>
    </w:p>
    <w:p w14:paraId="5A4B74EE" w14:textId="77777777" w:rsidR="0080017F" w:rsidRDefault="0080017F" w:rsidP="004C6119">
      <w:pPr>
        <w:rPr>
          <w:rFonts w:ascii="Times New Roman" w:hAnsi="Times New Roman" w:cs="Times New Roman"/>
          <w:sz w:val="24"/>
          <w:szCs w:val="24"/>
        </w:rPr>
      </w:pPr>
      <w:r>
        <w:rPr>
          <w:rFonts w:ascii="Times New Roman" w:hAnsi="Times New Roman" w:cs="Times New Roman"/>
          <w:sz w:val="24"/>
          <w:szCs w:val="24"/>
        </w:rPr>
        <w:t xml:space="preserve">There are </w:t>
      </w:r>
      <w:r w:rsidR="006F5681">
        <w:rPr>
          <w:rFonts w:ascii="Times New Roman" w:hAnsi="Times New Roman" w:cs="Times New Roman"/>
          <w:sz w:val="24"/>
          <w:szCs w:val="24"/>
        </w:rPr>
        <w:t>two</w:t>
      </w:r>
      <w:r>
        <w:rPr>
          <w:rFonts w:ascii="Times New Roman" w:hAnsi="Times New Roman" w:cs="Times New Roman"/>
          <w:sz w:val="24"/>
          <w:szCs w:val="24"/>
        </w:rPr>
        <w:t xml:space="preserve"> ways to implement an EBT program</w:t>
      </w:r>
      <w:r w:rsidR="006F5681">
        <w:rPr>
          <w:rFonts w:ascii="Times New Roman" w:hAnsi="Times New Roman" w:cs="Times New Roman"/>
          <w:sz w:val="24"/>
          <w:szCs w:val="24"/>
        </w:rPr>
        <w:t>, either by vendor or by market</w:t>
      </w:r>
      <w:r>
        <w:rPr>
          <w:rFonts w:ascii="Times New Roman" w:hAnsi="Times New Roman" w:cs="Times New Roman"/>
          <w:sz w:val="24"/>
          <w:szCs w:val="24"/>
        </w:rPr>
        <w:t>.</w:t>
      </w:r>
      <w:r w:rsidR="006F5681">
        <w:rPr>
          <w:rFonts w:ascii="Times New Roman" w:hAnsi="Times New Roman" w:cs="Times New Roman"/>
          <w:sz w:val="24"/>
          <w:szCs w:val="24"/>
        </w:rPr>
        <w:t xml:space="preserve"> </w:t>
      </w:r>
      <w:r w:rsidR="00936FA4">
        <w:rPr>
          <w:rFonts w:ascii="Times New Roman" w:hAnsi="Times New Roman" w:cs="Times New Roman"/>
          <w:sz w:val="24"/>
          <w:szCs w:val="24"/>
        </w:rPr>
        <w:t>E</w:t>
      </w:r>
      <w:r w:rsidR="006F5681">
        <w:rPr>
          <w:rFonts w:ascii="Times New Roman" w:hAnsi="Times New Roman" w:cs="Times New Roman"/>
          <w:sz w:val="24"/>
          <w:szCs w:val="24"/>
        </w:rPr>
        <w:t xml:space="preserve">ach vendor </w:t>
      </w:r>
      <w:r w:rsidR="00936FA4">
        <w:rPr>
          <w:rFonts w:ascii="Times New Roman" w:hAnsi="Times New Roman" w:cs="Times New Roman"/>
          <w:sz w:val="24"/>
          <w:szCs w:val="24"/>
        </w:rPr>
        <w:t xml:space="preserve">is able </w:t>
      </w:r>
      <w:r w:rsidR="006F5681">
        <w:rPr>
          <w:rFonts w:ascii="Times New Roman" w:hAnsi="Times New Roman" w:cs="Times New Roman"/>
          <w:sz w:val="24"/>
          <w:szCs w:val="24"/>
        </w:rPr>
        <w:t xml:space="preserve">to apply </w:t>
      </w:r>
      <w:r w:rsidR="00936FA4">
        <w:rPr>
          <w:rFonts w:ascii="Times New Roman" w:hAnsi="Times New Roman" w:cs="Times New Roman"/>
          <w:sz w:val="24"/>
          <w:szCs w:val="24"/>
        </w:rPr>
        <w:t xml:space="preserve">to be authorized to accept EBT and then contract with a merchant to obtain an </w:t>
      </w:r>
      <w:r w:rsidR="004B2EF1">
        <w:rPr>
          <w:rFonts w:ascii="Times New Roman" w:hAnsi="Times New Roman" w:cs="Times New Roman"/>
          <w:sz w:val="24"/>
          <w:szCs w:val="24"/>
        </w:rPr>
        <w:t xml:space="preserve">EBT machine. </w:t>
      </w:r>
      <w:r w:rsidR="006F5681">
        <w:rPr>
          <w:rFonts w:ascii="Times New Roman" w:hAnsi="Times New Roman" w:cs="Times New Roman"/>
          <w:sz w:val="24"/>
          <w:szCs w:val="24"/>
        </w:rPr>
        <w:t>The second way requires the market itself to apply for an EBT contract</w:t>
      </w:r>
      <w:r w:rsidR="003C3B63">
        <w:rPr>
          <w:rFonts w:ascii="Times New Roman" w:hAnsi="Times New Roman" w:cs="Times New Roman"/>
          <w:sz w:val="24"/>
          <w:szCs w:val="24"/>
        </w:rPr>
        <w:t xml:space="preserve">, obtain a machine, </w:t>
      </w:r>
      <w:r w:rsidR="006F5681">
        <w:rPr>
          <w:rFonts w:ascii="Times New Roman" w:hAnsi="Times New Roman" w:cs="Times New Roman"/>
          <w:sz w:val="24"/>
          <w:szCs w:val="24"/>
        </w:rPr>
        <w:t xml:space="preserve">and run the program for the entire market. </w:t>
      </w:r>
      <w:r w:rsidR="00D65DBA">
        <w:rPr>
          <w:rFonts w:ascii="Times New Roman" w:hAnsi="Times New Roman" w:cs="Times New Roman"/>
          <w:sz w:val="24"/>
          <w:szCs w:val="24"/>
        </w:rPr>
        <w:t>Generally markets then</w:t>
      </w:r>
      <w:r w:rsidR="006F5681" w:rsidRPr="006F5681">
        <w:rPr>
          <w:rFonts w:ascii="Times New Roman" w:hAnsi="Times New Roman" w:cs="Times New Roman"/>
          <w:sz w:val="24"/>
          <w:szCs w:val="24"/>
        </w:rPr>
        <w:t xml:space="preserve"> </w:t>
      </w:r>
      <w:r w:rsidR="00EE1B7E">
        <w:rPr>
          <w:rFonts w:ascii="Times New Roman" w:hAnsi="Times New Roman" w:cs="Times New Roman"/>
          <w:sz w:val="24"/>
          <w:szCs w:val="24"/>
        </w:rPr>
        <w:t>have consumers use their EBT cards to purchase</w:t>
      </w:r>
      <w:r w:rsidR="006F5681" w:rsidRPr="004C6119">
        <w:rPr>
          <w:rFonts w:ascii="Times New Roman" w:hAnsi="Times New Roman" w:cs="Times New Roman"/>
          <w:sz w:val="24"/>
          <w:szCs w:val="24"/>
        </w:rPr>
        <w:t xml:space="preserve"> token</w:t>
      </w:r>
      <w:r w:rsidR="00EE1B7E">
        <w:rPr>
          <w:rFonts w:ascii="Times New Roman" w:hAnsi="Times New Roman" w:cs="Times New Roman"/>
          <w:sz w:val="24"/>
          <w:szCs w:val="24"/>
        </w:rPr>
        <w:t>s</w:t>
      </w:r>
      <w:r w:rsidR="006F5681" w:rsidRPr="004C6119">
        <w:rPr>
          <w:rFonts w:ascii="Times New Roman" w:hAnsi="Times New Roman" w:cs="Times New Roman"/>
          <w:sz w:val="24"/>
          <w:szCs w:val="24"/>
        </w:rPr>
        <w:t xml:space="preserve"> or receipt</w:t>
      </w:r>
      <w:r w:rsidR="00EE1B7E">
        <w:rPr>
          <w:rFonts w:ascii="Times New Roman" w:hAnsi="Times New Roman" w:cs="Times New Roman"/>
          <w:sz w:val="24"/>
          <w:szCs w:val="24"/>
        </w:rPr>
        <w:t>s</w:t>
      </w:r>
      <w:r w:rsidR="006F5681" w:rsidRPr="004C6119">
        <w:rPr>
          <w:rFonts w:ascii="Times New Roman" w:hAnsi="Times New Roman" w:cs="Times New Roman"/>
          <w:sz w:val="24"/>
          <w:szCs w:val="24"/>
        </w:rPr>
        <w:t xml:space="preserve"> </w:t>
      </w:r>
      <w:r w:rsidR="00EE1B7E">
        <w:rPr>
          <w:rFonts w:ascii="Times New Roman" w:hAnsi="Times New Roman" w:cs="Times New Roman"/>
          <w:sz w:val="24"/>
          <w:szCs w:val="24"/>
        </w:rPr>
        <w:t>that then allow</w:t>
      </w:r>
      <w:r w:rsidR="006F5681">
        <w:rPr>
          <w:rFonts w:ascii="Times New Roman" w:hAnsi="Times New Roman" w:cs="Times New Roman"/>
          <w:sz w:val="24"/>
          <w:szCs w:val="24"/>
        </w:rPr>
        <w:t xml:space="preserve"> all vendors to accept EBT</w:t>
      </w:r>
      <w:r w:rsidR="00D65DBA">
        <w:rPr>
          <w:rFonts w:ascii="Times New Roman" w:hAnsi="Times New Roman" w:cs="Times New Roman"/>
          <w:sz w:val="24"/>
          <w:szCs w:val="24"/>
        </w:rPr>
        <w:t>, but</w:t>
      </w:r>
      <w:r w:rsidR="00EE1B7E">
        <w:rPr>
          <w:rFonts w:ascii="Times New Roman" w:hAnsi="Times New Roman" w:cs="Times New Roman"/>
          <w:sz w:val="24"/>
          <w:szCs w:val="24"/>
        </w:rPr>
        <w:t xml:space="preserve"> this </w:t>
      </w:r>
      <w:r w:rsidR="00D65DBA">
        <w:rPr>
          <w:rFonts w:ascii="Times New Roman" w:hAnsi="Times New Roman" w:cs="Times New Roman"/>
          <w:sz w:val="24"/>
          <w:szCs w:val="24"/>
        </w:rPr>
        <w:t xml:space="preserve">system </w:t>
      </w:r>
      <w:r w:rsidR="00EE1B7E">
        <w:rPr>
          <w:rFonts w:ascii="Times New Roman" w:hAnsi="Times New Roman" w:cs="Times New Roman"/>
          <w:sz w:val="24"/>
          <w:szCs w:val="24"/>
        </w:rPr>
        <w:t>can</w:t>
      </w:r>
      <w:r w:rsidR="006F5681">
        <w:rPr>
          <w:rFonts w:ascii="Times New Roman" w:hAnsi="Times New Roman" w:cs="Times New Roman"/>
          <w:sz w:val="24"/>
          <w:szCs w:val="24"/>
        </w:rPr>
        <w:t xml:space="preserve"> take </w:t>
      </w:r>
      <w:r w:rsidR="00EE1B7E">
        <w:rPr>
          <w:rFonts w:ascii="Times New Roman" w:hAnsi="Times New Roman" w:cs="Times New Roman"/>
          <w:sz w:val="24"/>
          <w:szCs w:val="24"/>
        </w:rPr>
        <w:t>longer</w:t>
      </w:r>
      <w:r w:rsidR="006F5681">
        <w:rPr>
          <w:rFonts w:ascii="Times New Roman" w:hAnsi="Times New Roman" w:cs="Times New Roman"/>
          <w:sz w:val="24"/>
          <w:szCs w:val="24"/>
        </w:rPr>
        <w:t xml:space="preserve"> to operate</w:t>
      </w:r>
      <w:r w:rsidR="00111B27">
        <w:rPr>
          <w:rFonts w:ascii="Times New Roman" w:hAnsi="Times New Roman" w:cs="Times New Roman"/>
          <w:sz w:val="24"/>
          <w:szCs w:val="24"/>
        </w:rPr>
        <w:t>.</w:t>
      </w:r>
      <w:r w:rsidR="006F5681">
        <w:rPr>
          <w:rFonts w:ascii="Times New Roman" w:hAnsi="Times New Roman" w:cs="Times New Roman"/>
          <w:sz w:val="24"/>
          <w:szCs w:val="24"/>
        </w:rPr>
        <w:t xml:space="preserve"> Both ways require adopting an EBT system that connects to a financial institution. </w:t>
      </w:r>
      <w:r w:rsidR="00111B27">
        <w:rPr>
          <w:rFonts w:ascii="Times New Roman" w:hAnsi="Times New Roman" w:cs="Times New Roman"/>
          <w:sz w:val="24"/>
          <w:szCs w:val="24"/>
        </w:rPr>
        <w:t xml:space="preserve">An example </w:t>
      </w:r>
      <w:r w:rsidR="006F5681">
        <w:rPr>
          <w:rFonts w:ascii="Times New Roman" w:hAnsi="Times New Roman" w:cs="Times New Roman"/>
          <w:sz w:val="24"/>
          <w:szCs w:val="24"/>
        </w:rPr>
        <w:t>of electronic system is Sage solutions, but we emphasize that it is important for vendors and market leaders to check with their local bank to get a sense of which electronic system will work best for them.</w:t>
      </w:r>
      <w:r>
        <w:rPr>
          <w:rFonts w:ascii="Times New Roman" w:hAnsi="Times New Roman" w:cs="Times New Roman"/>
          <w:sz w:val="24"/>
          <w:szCs w:val="24"/>
        </w:rPr>
        <w:t xml:space="preserve"> Generally, one approach is to adopt the technology t</w:t>
      </w:r>
      <w:r w:rsidR="006F5681">
        <w:rPr>
          <w:rFonts w:ascii="Times New Roman" w:hAnsi="Times New Roman" w:cs="Times New Roman"/>
          <w:sz w:val="24"/>
          <w:szCs w:val="24"/>
        </w:rPr>
        <w:t>hroughout the purchase process.</w:t>
      </w:r>
    </w:p>
    <w:p w14:paraId="1BD1A694" w14:textId="4FB8C806" w:rsidR="00EA1224" w:rsidRDefault="0080017F" w:rsidP="004C6119">
      <w:pPr>
        <w:rPr>
          <w:rFonts w:ascii="Times New Roman" w:hAnsi="Times New Roman" w:cs="Times New Roman"/>
          <w:sz w:val="24"/>
          <w:szCs w:val="24"/>
        </w:rPr>
      </w:pPr>
      <w:r>
        <w:rPr>
          <w:rFonts w:ascii="Times New Roman" w:hAnsi="Times New Roman" w:cs="Times New Roman"/>
          <w:sz w:val="24"/>
          <w:szCs w:val="24"/>
        </w:rPr>
        <w:t>Either way, it is</w:t>
      </w:r>
      <w:r w:rsidR="006515B0">
        <w:rPr>
          <w:rFonts w:ascii="Times New Roman" w:hAnsi="Times New Roman" w:cs="Times New Roman"/>
          <w:sz w:val="24"/>
          <w:szCs w:val="24"/>
        </w:rPr>
        <w:t xml:space="preserve"> critical</w:t>
      </w:r>
      <w:r>
        <w:rPr>
          <w:rFonts w:ascii="Times New Roman" w:hAnsi="Times New Roman" w:cs="Times New Roman"/>
          <w:sz w:val="24"/>
          <w:szCs w:val="24"/>
        </w:rPr>
        <w:t xml:space="preserve"> for the market to spread the </w:t>
      </w:r>
      <w:r w:rsidR="00EA1224" w:rsidRPr="004C6119">
        <w:rPr>
          <w:rFonts w:ascii="Times New Roman" w:hAnsi="Times New Roman" w:cs="Times New Roman"/>
          <w:sz w:val="24"/>
          <w:szCs w:val="24"/>
        </w:rPr>
        <w:t xml:space="preserve">word about accepting </w:t>
      </w:r>
      <w:r w:rsidR="00560BED">
        <w:rPr>
          <w:rFonts w:ascii="Times New Roman" w:hAnsi="Times New Roman" w:cs="Times New Roman"/>
          <w:sz w:val="24"/>
          <w:szCs w:val="24"/>
        </w:rPr>
        <w:t>SNAP</w:t>
      </w:r>
      <w:r w:rsidR="00EA1224" w:rsidRPr="004C6119">
        <w:rPr>
          <w:rFonts w:ascii="Times New Roman" w:hAnsi="Times New Roman" w:cs="Times New Roman"/>
          <w:sz w:val="24"/>
          <w:szCs w:val="24"/>
        </w:rPr>
        <w:t xml:space="preserve"> </w:t>
      </w:r>
      <w:r>
        <w:rPr>
          <w:rFonts w:ascii="Times New Roman" w:hAnsi="Times New Roman" w:cs="Times New Roman"/>
          <w:sz w:val="24"/>
          <w:szCs w:val="24"/>
        </w:rPr>
        <w:t>benefits</w:t>
      </w:r>
      <w:r w:rsidR="006515B0">
        <w:rPr>
          <w:rFonts w:ascii="Times New Roman" w:hAnsi="Times New Roman" w:cs="Times New Roman"/>
          <w:sz w:val="24"/>
          <w:szCs w:val="24"/>
        </w:rPr>
        <w:t xml:space="preserve"> for the program to be successful for both the market and consumers</w:t>
      </w:r>
      <w:r>
        <w:rPr>
          <w:rFonts w:ascii="Times New Roman" w:hAnsi="Times New Roman" w:cs="Times New Roman"/>
          <w:sz w:val="24"/>
          <w:szCs w:val="24"/>
        </w:rPr>
        <w:t>. One way</w:t>
      </w:r>
      <w:r w:rsidR="006515B0">
        <w:rPr>
          <w:rFonts w:ascii="Times New Roman" w:hAnsi="Times New Roman" w:cs="Times New Roman"/>
          <w:sz w:val="24"/>
          <w:szCs w:val="24"/>
        </w:rPr>
        <w:t xml:space="preserve"> to promote that the market is accepting EBT\SNAP</w:t>
      </w:r>
      <w:r>
        <w:rPr>
          <w:rFonts w:ascii="Times New Roman" w:hAnsi="Times New Roman" w:cs="Times New Roman"/>
          <w:sz w:val="24"/>
          <w:szCs w:val="24"/>
        </w:rPr>
        <w:t xml:space="preserve"> </w:t>
      </w:r>
      <w:r w:rsidR="00EA1224" w:rsidRPr="004C6119">
        <w:rPr>
          <w:rFonts w:ascii="Times New Roman" w:hAnsi="Times New Roman" w:cs="Times New Roman"/>
          <w:sz w:val="24"/>
          <w:szCs w:val="24"/>
        </w:rPr>
        <w:t xml:space="preserve">is </w:t>
      </w:r>
      <w:r>
        <w:rPr>
          <w:rFonts w:ascii="Times New Roman" w:hAnsi="Times New Roman" w:cs="Times New Roman"/>
          <w:sz w:val="24"/>
          <w:szCs w:val="24"/>
        </w:rPr>
        <w:t xml:space="preserve">for a market to </w:t>
      </w:r>
      <w:r w:rsidR="00EA1224" w:rsidRPr="004C6119">
        <w:rPr>
          <w:rFonts w:ascii="Times New Roman" w:hAnsi="Times New Roman" w:cs="Times New Roman"/>
          <w:sz w:val="24"/>
          <w:szCs w:val="24"/>
        </w:rPr>
        <w:t xml:space="preserve">offer space at </w:t>
      </w:r>
      <w:r>
        <w:rPr>
          <w:rFonts w:ascii="Times New Roman" w:hAnsi="Times New Roman" w:cs="Times New Roman"/>
          <w:sz w:val="24"/>
          <w:szCs w:val="24"/>
        </w:rPr>
        <w:t xml:space="preserve">a </w:t>
      </w:r>
      <w:r w:rsidR="00EA1224" w:rsidRPr="004C6119">
        <w:rPr>
          <w:rFonts w:ascii="Times New Roman" w:hAnsi="Times New Roman" w:cs="Times New Roman"/>
          <w:sz w:val="24"/>
          <w:szCs w:val="24"/>
        </w:rPr>
        <w:t xml:space="preserve">market </w:t>
      </w:r>
      <w:r>
        <w:rPr>
          <w:rFonts w:ascii="Times New Roman" w:hAnsi="Times New Roman" w:cs="Times New Roman"/>
          <w:sz w:val="24"/>
          <w:szCs w:val="24"/>
        </w:rPr>
        <w:t xml:space="preserve">or nonmarket location </w:t>
      </w:r>
      <w:r w:rsidR="00EA1224" w:rsidRPr="004C6119">
        <w:rPr>
          <w:rFonts w:ascii="Times New Roman" w:hAnsi="Times New Roman" w:cs="Times New Roman"/>
          <w:sz w:val="24"/>
          <w:szCs w:val="24"/>
        </w:rPr>
        <w:t xml:space="preserve">to screen customers </w:t>
      </w:r>
      <w:r w:rsidR="00696236">
        <w:rPr>
          <w:rFonts w:ascii="Times New Roman" w:hAnsi="Times New Roman" w:cs="Times New Roman"/>
          <w:sz w:val="24"/>
          <w:szCs w:val="24"/>
        </w:rPr>
        <w:t xml:space="preserve">to </w:t>
      </w:r>
      <w:r w:rsidR="00696236" w:rsidRPr="003C5F06">
        <w:rPr>
          <w:rFonts w:ascii="Times New Roman" w:hAnsi="Times New Roman" w:cs="Times New Roman"/>
          <w:sz w:val="24"/>
          <w:szCs w:val="24"/>
        </w:rPr>
        <w:t>find if they are eligible for</w:t>
      </w:r>
      <w:r w:rsidR="00945434">
        <w:rPr>
          <w:rFonts w:ascii="Times New Roman" w:hAnsi="Times New Roman" w:cs="Times New Roman"/>
          <w:sz w:val="24"/>
          <w:szCs w:val="24"/>
        </w:rPr>
        <w:t xml:space="preserve"> </w:t>
      </w:r>
      <w:r w:rsidR="008E5E8C">
        <w:rPr>
          <w:rFonts w:ascii="Times New Roman" w:hAnsi="Times New Roman" w:cs="Times New Roman"/>
          <w:sz w:val="24"/>
          <w:szCs w:val="24"/>
        </w:rPr>
        <w:t>these</w:t>
      </w:r>
      <w:r w:rsidR="00945434">
        <w:rPr>
          <w:rFonts w:ascii="Times New Roman" w:hAnsi="Times New Roman" w:cs="Times New Roman"/>
          <w:sz w:val="24"/>
          <w:szCs w:val="24"/>
        </w:rPr>
        <w:t xml:space="preserve"> benefits. This shows customers that the market is friendly to </w:t>
      </w:r>
      <w:r w:rsidR="00560BED">
        <w:rPr>
          <w:rFonts w:ascii="Times New Roman" w:hAnsi="Times New Roman" w:cs="Times New Roman"/>
          <w:sz w:val="24"/>
          <w:szCs w:val="24"/>
        </w:rPr>
        <w:t>SNAP</w:t>
      </w:r>
      <w:r w:rsidR="00945434">
        <w:rPr>
          <w:rFonts w:ascii="Times New Roman" w:hAnsi="Times New Roman" w:cs="Times New Roman"/>
          <w:sz w:val="24"/>
          <w:szCs w:val="24"/>
        </w:rPr>
        <w:t xml:space="preserve"> and gives </w:t>
      </w:r>
      <w:r w:rsidR="00EA1224" w:rsidRPr="004C6119">
        <w:rPr>
          <w:rFonts w:ascii="Times New Roman" w:hAnsi="Times New Roman" w:cs="Times New Roman"/>
          <w:sz w:val="24"/>
          <w:szCs w:val="24"/>
        </w:rPr>
        <w:t xml:space="preserve">customers a consistent site to refer others to be screened and allow </w:t>
      </w:r>
      <w:r w:rsidR="006B0409" w:rsidRPr="004C6119">
        <w:rPr>
          <w:rFonts w:ascii="Times New Roman" w:hAnsi="Times New Roman" w:cs="Times New Roman"/>
          <w:sz w:val="24"/>
          <w:szCs w:val="24"/>
        </w:rPr>
        <w:t>follow-ups</w:t>
      </w:r>
      <w:r w:rsidR="00EA1224" w:rsidRPr="004C6119">
        <w:rPr>
          <w:rFonts w:ascii="Times New Roman" w:hAnsi="Times New Roman" w:cs="Times New Roman"/>
          <w:sz w:val="24"/>
          <w:szCs w:val="24"/>
        </w:rPr>
        <w:t xml:space="preserve"> with current recipients in an informal setting. Those who will be screened at a market will probably not be likely to go into an </w:t>
      </w:r>
      <w:r w:rsidR="00560BED">
        <w:rPr>
          <w:rFonts w:ascii="Times New Roman" w:hAnsi="Times New Roman" w:cs="Times New Roman"/>
          <w:sz w:val="24"/>
          <w:szCs w:val="24"/>
        </w:rPr>
        <w:t>SNAP</w:t>
      </w:r>
      <w:r w:rsidR="00EA1224" w:rsidRPr="004C6119">
        <w:rPr>
          <w:rFonts w:ascii="Times New Roman" w:hAnsi="Times New Roman" w:cs="Times New Roman"/>
          <w:sz w:val="24"/>
          <w:szCs w:val="24"/>
        </w:rPr>
        <w:t xml:space="preserve"> office to be screened for benefits. Therefore, m</w:t>
      </w:r>
      <w:r w:rsidR="00C55E31">
        <w:rPr>
          <w:rFonts w:ascii="Times New Roman" w:hAnsi="Times New Roman" w:cs="Times New Roman"/>
          <w:sz w:val="24"/>
          <w:szCs w:val="24"/>
        </w:rPr>
        <w:t xml:space="preserve">arkets will help reach a </w:t>
      </w:r>
      <w:r w:rsidR="00494C6A">
        <w:rPr>
          <w:rFonts w:ascii="Times New Roman" w:hAnsi="Times New Roman" w:cs="Times New Roman"/>
          <w:sz w:val="24"/>
          <w:szCs w:val="24"/>
        </w:rPr>
        <w:t>low-income</w:t>
      </w:r>
      <w:r w:rsidR="00EA1224" w:rsidRPr="004C6119">
        <w:rPr>
          <w:rFonts w:ascii="Times New Roman" w:hAnsi="Times New Roman" w:cs="Times New Roman"/>
          <w:sz w:val="24"/>
          <w:szCs w:val="24"/>
        </w:rPr>
        <w:t xml:space="preserve"> population </w:t>
      </w:r>
      <w:r w:rsidR="00C55E31">
        <w:rPr>
          <w:rFonts w:ascii="Times New Roman" w:hAnsi="Times New Roman" w:cs="Times New Roman"/>
          <w:sz w:val="24"/>
          <w:szCs w:val="24"/>
        </w:rPr>
        <w:t>who was eligible, but unaware of the program</w:t>
      </w:r>
      <w:r w:rsidR="00EA1224" w:rsidRPr="004C6119">
        <w:rPr>
          <w:rFonts w:ascii="Times New Roman" w:hAnsi="Times New Roman" w:cs="Times New Roman"/>
          <w:sz w:val="24"/>
          <w:szCs w:val="24"/>
        </w:rPr>
        <w:t xml:space="preserve">. </w:t>
      </w:r>
      <w:r w:rsidR="00BF6196">
        <w:rPr>
          <w:rFonts w:ascii="Times New Roman" w:hAnsi="Times New Roman" w:cs="Times New Roman"/>
          <w:sz w:val="24"/>
          <w:szCs w:val="24"/>
        </w:rPr>
        <w:t>While i</w:t>
      </w:r>
      <w:r w:rsidR="00EA1224" w:rsidRPr="004C6119">
        <w:rPr>
          <w:rFonts w:ascii="Times New Roman" w:hAnsi="Times New Roman" w:cs="Times New Roman"/>
          <w:sz w:val="24"/>
          <w:szCs w:val="24"/>
        </w:rPr>
        <w:t>t is not required to create a contract with vendors regarding the program</w:t>
      </w:r>
      <w:r w:rsidR="00BF6196">
        <w:rPr>
          <w:rFonts w:ascii="Times New Roman" w:hAnsi="Times New Roman" w:cs="Times New Roman"/>
          <w:sz w:val="24"/>
          <w:szCs w:val="24"/>
        </w:rPr>
        <w:t>, and</w:t>
      </w:r>
      <w:r w:rsidR="00EA1224" w:rsidRPr="004C6119">
        <w:rPr>
          <w:rFonts w:ascii="Times New Roman" w:hAnsi="Times New Roman" w:cs="Times New Roman"/>
          <w:sz w:val="24"/>
          <w:szCs w:val="24"/>
        </w:rPr>
        <w:t xml:space="preserve"> many markets simply requi</w:t>
      </w:r>
      <w:r w:rsidR="00BF6196">
        <w:rPr>
          <w:rFonts w:ascii="Times New Roman" w:hAnsi="Times New Roman" w:cs="Times New Roman"/>
          <w:sz w:val="24"/>
          <w:szCs w:val="24"/>
        </w:rPr>
        <w:t>re their vendors to participate, it is a good idea to have a signed agreement between the market and participating vendors that lists each party’s responsibilities and expectations.</w:t>
      </w:r>
    </w:p>
    <w:p w14:paraId="54F0469E" w14:textId="77777777" w:rsidR="006D4D12" w:rsidRPr="006D4D12" w:rsidRDefault="006D4D12" w:rsidP="006D4D12">
      <w:pPr>
        <w:jc w:val="center"/>
        <w:rPr>
          <w:rFonts w:ascii="Times New Roman" w:hAnsi="Times New Roman" w:cs="Times New Roman"/>
          <w:b/>
          <w:sz w:val="24"/>
          <w:szCs w:val="24"/>
        </w:rPr>
      </w:pPr>
      <w:r>
        <w:rPr>
          <w:rFonts w:ascii="Times New Roman" w:hAnsi="Times New Roman" w:cs="Times New Roman"/>
          <w:b/>
          <w:sz w:val="24"/>
          <w:szCs w:val="24"/>
        </w:rPr>
        <w:t>Table 1</w:t>
      </w:r>
    </w:p>
    <w:tbl>
      <w:tblPr>
        <w:tblStyle w:val="TableGrid"/>
        <w:tblW w:w="0" w:type="auto"/>
        <w:tblLayout w:type="fixed"/>
        <w:tblLook w:val="04A0" w:firstRow="1" w:lastRow="0" w:firstColumn="1" w:lastColumn="0" w:noHBand="0" w:noVBand="1"/>
      </w:tblPr>
      <w:tblGrid>
        <w:gridCol w:w="1458"/>
        <w:gridCol w:w="8118"/>
      </w:tblGrid>
      <w:tr w:rsidR="00781AE7" w14:paraId="792EC436" w14:textId="77777777" w:rsidTr="00781AE7">
        <w:tc>
          <w:tcPr>
            <w:tcW w:w="1458" w:type="dxa"/>
          </w:tcPr>
          <w:p w14:paraId="20D206D9" w14:textId="77777777" w:rsidR="00781AE7" w:rsidRDefault="00781AE7" w:rsidP="004C6119">
            <w:pPr>
              <w:rPr>
                <w:rFonts w:ascii="Times New Roman" w:hAnsi="Times New Roman" w:cs="Times New Roman"/>
                <w:sz w:val="24"/>
                <w:szCs w:val="24"/>
              </w:rPr>
            </w:pPr>
            <w:r>
              <w:rPr>
                <w:rFonts w:ascii="Times New Roman" w:hAnsi="Times New Roman" w:cs="Times New Roman"/>
                <w:sz w:val="24"/>
                <w:szCs w:val="24"/>
              </w:rPr>
              <w:t>Handbooks</w:t>
            </w:r>
          </w:p>
        </w:tc>
        <w:tc>
          <w:tcPr>
            <w:tcW w:w="8118" w:type="dxa"/>
          </w:tcPr>
          <w:p w14:paraId="345D7871" w14:textId="77777777" w:rsidR="00781AE7" w:rsidRPr="00781AE7" w:rsidRDefault="00781AE7" w:rsidP="00781AE7">
            <w:pPr>
              <w:pStyle w:val="ListParagraph"/>
              <w:numPr>
                <w:ilvl w:val="0"/>
                <w:numId w:val="27"/>
              </w:numPr>
              <w:rPr>
                <w:rFonts w:ascii="Times New Roman" w:hAnsi="Times New Roman" w:cs="Times New Roman"/>
                <w:sz w:val="24"/>
                <w:szCs w:val="24"/>
              </w:rPr>
            </w:pPr>
            <w:r w:rsidRPr="00781AE7">
              <w:rPr>
                <w:rFonts w:ascii="Times New Roman" w:hAnsi="Times New Roman" w:cs="Times New Roman"/>
                <w:sz w:val="24"/>
                <w:szCs w:val="24"/>
              </w:rPr>
              <w:t xml:space="preserve">Supplemental Nutrition Assistance Program (SNAP) at Farmers Markets: A How-To Handbook: http://www.ams.usda.gov/AMSv1.0/getfile?dDocName=STELPRDC5085298&amp;acct=wdmgeninfo </w:t>
            </w:r>
          </w:p>
          <w:p w14:paraId="00E25714" w14:textId="77777777" w:rsidR="00781AE7" w:rsidRPr="00781AE7" w:rsidRDefault="00781AE7" w:rsidP="00781AE7">
            <w:pPr>
              <w:pStyle w:val="ListParagraph"/>
              <w:numPr>
                <w:ilvl w:val="0"/>
                <w:numId w:val="27"/>
              </w:numPr>
              <w:rPr>
                <w:rFonts w:ascii="Times New Roman" w:hAnsi="Times New Roman" w:cs="Times New Roman"/>
                <w:sz w:val="24"/>
                <w:szCs w:val="24"/>
              </w:rPr>
            </w:pPr>
            <w:r w:rsidRPr="00781AE7">
              <w:rPr>
                <w:rFonts w:ascii="Times New Roman" w:hAnsi="Times New Roman" w:cs="Times New Roman"/>
                <w:sz w:val="24"/>
                <w:szCs w:val="24"/>
              </w:rPr>
              <w:t xml:space="preserve">Seven Steps for Creating a Successful SNAP/EBT Program at your Farmers Market: </w:t>
            </w:r>
            <w:hyperlink r:id="rId9" w:history="1">
              <w:r w:rsidRPr="00781AE7">
                <w:rPr>
                  <w:rStyle w:val="Hyperlink"/>
                  <w:rFonts w:ascii="Times New Roman" w:hAnsi="Times New Roman" w:cs="Times New Roman"/>
                  <w:color w:val="auto"/>
                  <w:sz w:val="24"/>
                  <w:szCs w:val="24"/>
                  <w:u w:val="none"/>
                </w:rPr>
                <w:t>http://www.pps.org/articles/seven-steps-snap-ebt-market/</w:t>
              </w:r>
            </w:hyperlink>
          </w:p>
          <w:p w14:paraId="06334D72" w14:textId="77777777" w:rsidR="00781AE7" w:rsidRPr="00781AE7" w:rsidRDefault="00781AE7" w:rsidP="00781AE7">
            <w:pPr>
              <w:pStyle w:val="ListParagraph"/>
              <w:numPr>
                <w:ilvl w:val="0"/>
                <w:numId w:val="27"/>
              </w:numPr>
              <w:rPr>
                <w:rFonts w:ascii="Times New Roman" w:hAnsi="Times New Roman" w:cs="Times New Roman"/>
                <w:sz w:val="24"/>
                <w:szCs w:val="24"/>
              </w:rPr>
            </w:pPr>
            <w:r w:rsidRPr="00781AE7">
              <w:rPr>
                <w:rFonts w:ascii="Times New Roman" w:hAnsi="Times New Roman" w:cs="Times New Roman"/>
                <w:sz w:val="24"/>
                <w:szCs w:val="24"/>
              </w:rPr>
              <w:t>Supplemental Nutrition Assistance Program (SNAP): http://www.fns.usda.gov/FSP/ebt/ebt_farmers_markstatus.htm</w:t>
            </w:r>
          </w:p>
        </w:tc>
      </w:tr>
      <w:tr w:rsidR="00781AE7" w14:paraId="606025A5" w14:textId="77777777" w:rsidTr="00781AE7">
        <w:tc>
          <w:tcPr>
            <w:tcW w:w="1458" w:type="dxa"/>
          </w:tcPr>
          <w:p w14:paraId="122A40FE" w14:textId="77777777" w:rsidR="00781AE7" w:rsidRDefault="00781AE7" w:rsidP="004C6119">
            <w:pPr>
              <w:rPr>
                <w:rFonts w:ascii="Times New Roman" w:hAnsi="Times New Roman" w:cs="Times New Roman"/>
                <w:sz w:val="24"/>
                <w:szCs w:val="24"/>
              </w:rPr>
            </w:pPr>
            <w:r>
              <w:rPr>
                <w:rFonts w:ascii="Times New Roman" w:hAnsi="Times New Roman" w:cs="Times New Roman"/>
                <w:sz w:val="24"/>
                <w:szCs w:val="24"/>
              </w:rPr>
              <w:t>IRS Information</w:t>
            </w:r>
          </w:p>
        </w:tc>
        <w:tc>
          <w:tcPr>
            <w:tcW w:w="8118" w:type="dxa"/>
          </w:tcPr>
          <w:p w14:paraId="7A0BFDC0" w14:textId="77777777" w:rsidR="00781AE7" w:rsidRPr="00781AE7" w:rsidRDefault="00781AE7" w:rsidP="00781AE7">
            <w:pPr>
              <w:pStyle w:val="ListParagraph"/>
              <w:numPr>
                <w:ilvl w:val="0"/>
                <w:numId w:val="28"/>
              </w:numPr>
              <w:rPr>
                <w:rFonts w:ascii="Times New Roman" w:hAnsi="Times New Roman" w:cs="Times New Roman"/>
                <w:sz w:val="24"/>
                <w:szCs w:val="24"/>
              </w:rPr>
            </w:pPr>
            <w:r w:rsidRPr="00781AE7">
              <w:rPr>
                <w:rFonts w:ascii="Times New Roman" w:hAnsi="Times New Roman" w:cs="Times New Roman"/>
                <w:sz w:val="24"/>
                <w:szCs w:val="24"/>
              </w:rPr>
              <w:t>IRS Publication 1179: http://www.irs.gov/pub/irs-pdf/p1179.pdf</w:t>
            </w:r>
          </w:p>
          <w:p w14:paraId="3912B8C5" w14:textId="77777777" w:rsidR="00781AE7" w:rsidRPr="00781AE7" w:rsidRDefault="00781AE7" w:rsidP="00781AE7">
            <w:pPr>
              <w:pStyle w:val="ListParagraph"/>
              <w:numPr>
                <w:ilvl w:val="0"/>
                <w:numId w:val="28"/>
              </w:numPr>
              <w:rPr>
                <w:rFonts w:ascii="Times New Roman" w:hAnsi="Times New Roman" w:cs="Times New Roman"/>
                <w:sz w:val="24"/>
                <w:szCs w:val="24"/>
              </w:rPr>
            </w:pPr>
            <w:r w:rsidRPr="00781AE7">
              <w:rPr>
                <w:rFonts w:ascii="Times New Roman" w:hAnsi="Times New Roman" w:cs="Times New Roman"/>
                <w:sz w:val="24"/>
                <w:szCs w:val="24"/>
              </w:rPr>
              <w:t xml:space="preserve">IRS 1099 Rule: </w:t>
            </w:r>
            <w:hyperlink r:id="rId10" w:history="1">
              <w:r w:rsidRPr="00781AE7">
                <w:rPr>
                  <w:rStyle w:val="Hyperlink"/>
                  <w:rFonts w:ascii="Times New Roman" w:hAnsi="Times New Roman" w:cs="Times New Roman"/>
                  <w:color w:val="auto"/>
                  <w:sz w:val="24"/>
                  <w:szCs w:val="24"/>
                  <w:u w:val="none"/>
                </w:rPr>
                <w:t>http://www.irs.gov/pub/irs-pdf/i1099msc.pdf</w:t>
              </w:r>
            </w:hyperlink>
          </w:p>
          <w:p w14:paraId="1E472786" w14:textId="77777777" w:rsidR="00781AE7" w:rsidRPr="00781AE7" w:rsidRDefault="00781AE7" w:rsidP="00781AE7">
            <w:pPr>
              <w:pStyle w:val="ListParagraph"/>
              <w:numPr>
                <w:ilvl w:val="0"/>
                <w:numId w:val="28"/>
              </w:numPr>
              <w:rPr>
                <w:rFonts w:ascii="Times New Roman" w:hAnsi="Times New Roman" w:cs="Times New Roman"/>
                <w:sz w:val="24"/>
                <w:szCs w:val="24"/>
              </w:rPr>
            </w:pPr>
            <w:r w:rsidRPr="00781AE7">
              <w:rPr>
                <w:rFonts w:ascii="Times New Roman" w:hAnsi="Times New Roman" w:cs="Times New Roman"/>
                <w:sz w:val="24"/>
                <w:szCs w:val="24"/>
              </w:rPr>
              <w:t xml:space="preserve">IRS 6050 W: </w:t>
            </w:r>
          </w:p>
          <w:p w14:paraId="2AC3FDDF" w14:textId="77777777" w:rsidR="00781AE7" w:rsidRPr="00781AE7" w:rsidRDefault="002479CD" w:rsidP="00781AE7">
            <w:pPr>
              <w:pStyle w:val="ListParagraph"/>
              <w:numPr>
                <w:ilvl w:val="1"/>
                <w:numId w:val="28"/>
              </w:numPr>
              <w:rPr>
                <w:rFonts w:ascii="Times New Roman" w:hAnsi="Times New Roman" w:cs="Times New Roman"/>
                <w:sz w:val="24"/>
                <w:szCs w:val="24"/>
              </w:rPr>
            </w:pPr>
            <w:hyperlink r:id="rId11" w:history="1">
              <w:r w:rsidR="00781AE7" w:rsidRPr="00781AE7">
                <w:rPr>
                  <w:rStyle w:val="Hyperlink"/>
                  <w:rFonts w:ascii="Times New Roman" w:hAnsi="Times New Roman" w:cs="Times New Roman"/>
                  <w:color w:val="auto"/>
                  <w:sz w:val="24"/>
                  <w:szCs w:val="24"/>
                  <w:u w:val="none"/>
                </w:rPr>
                <w:t>http://farmersmarketcoalition.org/wp-content/uploads/2011/10/October-10-Webinar-on-IRS-6050W.pdf</w:t>
              </w:r>
            </w:hyperlink>
          </w:p>
          <w:p w14:paraId="3BEF24B6" w14:textId="77777777" w:rsidR="00781AE7" w:rsidRPr="00781AE7" w:rsidRDefault="00781AE7" w:rsidP="00781AE7">
            <w:pPr>
              <w:pStyle w:val="ListParagraph"/>
              <w:numPr>
                <w:ilvl w:val="1"/>
                <w:numId w:val="28"/>
              </w:numPr>
              <w:rPr>
                <w:rFonts w:ascii="Times New Roman" w:hAnsi="Times New Roman" w:cs="Times New Roman"/>
                <w:sz w:val="24"/>
                <w:szCs w:val="24"/>
              </w:rPr>
            </w:pPr>
            <w:r w:rsidRPr="00781AE7">
              <w:rPr>
                <w:rFonts w:ascii="Times New Roman" w:hAnsi="Times New Roman" w:cs="Times New Roman"/>
                <w:sz w:val="24"/>
                <w:szCs w:val="24"/>
              </w:rPr>
              <w:t>http://www.irs.gov/govt/fslg/article/0,,id=226894,00.html</w:t>
            </w:r>
          </w:p>
        </w:tc>
      </w:tr>
    </w:tbl>
    <w:p w14:paraId="63910860" w14:textId="77777777" w:rsidR="007E5FFC" w:rsidRDefault="007E5FFC" w:rsidP="007E5FFC">
      <w:pPr>
        <w:spacing w:after="0"/>
        <w:rPr>
          <w:rFonts w:ascii="Times New Roman" w:hAnsi="Times New Roman" w:cs="Times New Roman"/>
          <w:sz w:val="24"/>
          <w:szCs w:val="24"/>
        </w:rPr>
      </w:pPr>
    </w:p>
    <w:p w14:paraId="4DFB381F" w14:textId="77777777" w:rsidR="008C57BC" w:rsidRPr="006D4D12" w:rsidRDefault="007E5FFC" w:rsidP="008C57BC">
      <w:pPr>
        <w:spacing w:after="0"/>
        <w:rPr>
          <w:rFonts w:ascii="Times New Roman" w:hAnsi="Times New Roman" w:cs="Times New Roman"/>
          <w:b/>
          <w:sz w:val="24"/>
          <w:szCs w:val="24"/>
        </w:rPr>
      </w:pPr>
      <w:r w:rsidRPr="006D4D12">
        <w:rPr>
          <w:rFonts w:ascii="Times New Roman" w:hAnsi="Times New Roman" w:cs="Times New Roman"/>
          <w:b/>
          <w:sz w:val="24"/>
          <w:szCs w:val="24"/>
        </w:rPr>
        <w:t>How do markets use tokens or scrip to bridge to the electronic program and if fraud is a problem, how is it addressed?</w:t>
      </w:r>
    </w:p>
    <w:p w14:paraId="39A4D0A8" w14:textId="77777777" w:rsidR="008C57BC" w:rsidRPr="008C57BC" w:rsidRDefault="008C57BC" w:rsidP="008C57BC">
      <w:pPr>
        <w:spacing w:after="0"/>
        <w:rPr>
          <w:rFonts w:ascii="Times New Roman" w:hAnsi="Times New Roman" w:cs="Times New Roman"/>
          <w:sz w:val="24"/>
          <w:szCs w:val="24"/>
        </w:rPr>
      </w:pPr>
    </w:p>
    <w:p w14:paraId="02E59D3E" w14:textId="77777777" w:rsidR="008C57BC" w:rsidRPr="008C57BC" w:rsidRDefault="008C57BC" w:rsidP="008C57BC">
      <w:pPr>
        <w:spacing w:after="0"/>
        <w:rPr>
          <w:rFonts w:ascii="Times New Roman" w:hAnsi="Times New Roman" w:cs="Times New Roman"/>
          <w:sz w:val="24"/>
          <w:szCs w:val="24"/>
        </w:rPr>
      </w:pPr>
      <w:r w:rsidRPr="008C57BC">
        <w:rPr>
          <w:rFonts w:ascii="Times New Roman" w:hAnsi="Times New Roman" w:cs="Times New Roman"/>
          <w:sz w:val="24"/>
          <w:szCs w:val="24"/>
        </w:rPr>
        <w:t>Many markets have chosen to use tokens or scrip to make the monetary exchange between customers and vendors quick</w:t>
      </w:r>
      <w:r w:rsidR="00E56772">
        <w:rPr>
          <w:rFonts w:ascii="Times New Roman" w:hAnsi="Times New Roman" w:cs="Times New Roman"/>
          <w:sz w:val="24"/>
          <w:szCs w:val="24"/>
        </w:rPr>
        <w:t xml:space="preserve"> and</w:t>
      </w:r>
      <w:r w:rsidRPr="008C57BC">
        <w:rPr>
          <w:rFonts w:ascii="Times New Roman" w:hAnsi="Times New Roman" w:cs="Times New Roman"/>
          <w:sz w:val="24"/>
          <w:szCs w:val="24"/>
        </w:rPr>
        <w:t xml:space="preserve"> easy</w:t>
      </w:r>
      <w:r w:rsidR="00E56772">
        <w:rPr>
          <w:rFonts w:ascii="Times New Roman" w:hAnsi="Times New Roman" w:cs="Times New Roman"/>
          <w:sz w:val="24"/>
          <w:szCs w:val="24"/>
        </w:rPr>
        <w:t>.</w:t>
      </w:r>
      <w:r w:rsidRPr="008C57BC">
        <w:rPr>
          <w:rFonts w:ascii="Times New Roman" w:hAnsi="Times New Roman" w:cs="Times New Roman"/>
          <w:sz w:val="24"/>
          <w:szCs w:val="24"/>
        </w:rPr>
        <w:t xml:space="preserve"> Without these tools, each vendor would need a</w:t>
      </w:r>
      <w:r w:rsidR="007C50D8">
        <w:rPr>
          <w:rFonts w:ascii="Times New Roman" w:hAnsi="Times New Roman" w:cs="Times New Roman"/>
          <w:sz w:val="24"/>
          <w:szCs w:val="24"/>
        </w:rPr>
        <w:t>n EBT</w:t>
      </w:r>
      <w:r w:rsidRPr="008C57BC">
        <w:rPr>
          <w:rFonts w:ascii="Times New Roman" w:hAnsi="Times New Roman" w:cs="Times New Roman"/>
          <w:sz w:val="24"/>
          <w:szCs w:val="24"/>
        </w:rPr>
        <w:t xml:space="preserve"> machine that accepts </w:t>
      </w:r>
      <w:r w:rsidR="00560BED">
        <w:rPr>
          <w:rFonts w:ascii="Times New Roman" w:hAnsi="Times New Roman" w:cs="Times New Roman"/>
          <w:sz w:val="24"/>
          <w:szCs w:val="24"/>
        </w:rPr>
        <w:t>SNAP</w:t>
      </w:r>
      <w:r w:rsidRPr="008C57BC">
        <w:rPr>
          <w:rFonts w:ascii="Times New Roman" w:hAnsi="Times New Roman" w:cs="Times New Roman"/>
          <w:sz w:val="24"/>
          <w:szCs w:val="24"/>
        </w:rPr>
        <w:t xml:space="preserve"> cards, which can be quite expensive. In using tokens or scrip, markets only need one machine to process purchases of tokens or scrip with </w:t>
      </w:r>
      <w:r w:rsidR="00560BED">
        <w:rPr>
          <w:rFonts w:ascii="Times New Roman" w:hAnsi="Times New Roman" w:cs="Times New Roman"/>
          <w:sz w:val="24"/>
          <w:szCs w:val="24"/>
        </w:rPr>
        <w:t>SNAP</w:t>
      </w:r>
      <w:r w:rsidRPr="008C57BC">
        <w:rPr>
          <w:rFonts w:ascii="Times New Roman" w:hAnsi="Times New Roman" w:cs="Times New Roman"/>
          <w:sz w:val="24"/>
          <w:szCs w:val="24"/>
        </w:rPr>
        <w:t xml:space="preserve"> cards, which can then be used as money with the markets vendors.</w:t>
      </w:r>
    </w:p>
    <w:p w14:paraId="3DCE0FB1" w14:textId="77777777" w:rsidR="008C57BC" w:rsidRDefault="008C57BC" w:rsidP="008C57BC">
      <w:pPr>
        <w:spacing w:after="0"/>
        <w:rPr>
          <w:rFonts w:ascii="Times New Roman" w:hAnsi="Times New Roman" w:cs="Times New Roman"/>
          <w:sz w:val="24"/>
          <w:szCs w:val="24"/>
          <w:u w:val="single"/>
        </w:rPr>
      </w:pPr>
    </w:p>
    <w:p w14:paraId="253CCDAD" w14:textId="77777777" w:rsidR="000969E7" w:rsidRDefault="008C57BC" w:rsidP="008C57BC">
      <w:pPr>
        <w:spacing w:after="0"/>
        <w:rPr>
          <w:rFonts w:ascii="Times New Roman" w:hAnsi="Times New Roman" w:cs="Times New Roman"/>
          <w:sz w:val="24"/>
          <w:szCs w:val="24"/>
        </w:rPr>
      </w:pPr>
      <w:r>
        <w:rPr>
          <w:rFonts w:ascii="Times New Roman" w:hAnsi="Times New Roman" w:cs="Times New Roman"/>
          <w:sz w:val="24"/>
          <w:szCs w:val="24"/>
        </w:rPr>
        <w:t>For</w:t>
      </w:r>
      <w:r w:rsidR="007E5FFC">
        <w:rPr>
          <w:rFonts w:ascii="Times New Roman" w:hAnsi="Times New Roman" w:cs="Times New Roman"/>
          <w:sz w:val="24"/>
          <w:szCs w:val="24"/>
        </w:rPr>
        <w:t xml:space="preserve"> th</w:t>
      </w:r>
      <w:r w:rsidR="00811844">
        <w:rPr>
          <w:rFonts w:ascii="Times New Roman" w:hAnsi="Times New Roman" w:cs="Times New Roman"/>
          <w:sz w:val="24"/>
          <w:szCs w:val="24"/>
        </w:rPr>
        <w:t>e</w:t>
      </w:r>
      <w:r w:rsidR="007E5FFC">
        <w:rPr>
          <w:rFonts w:ascii="Times New Roman" w:hAnsi="Times New Roman" w:cs="Times New Roman"/>
          <w:sz w:val="24"/>
          <w:szCs w:val="24"/>
        </w:rPr>
        <w:t xml:space="preserve"> reasons</w:t>
      </w:r>
      <w:r w:rsidR="00811844">
        <w:rPr>
          <w:rFonts w:ascii="Times New Roman" w:hAnsi="Times New Roman" w:cs="Times New Roman"/>
          <w:sz w:val="24"/>
          <w:szCs w:val="24"/>
        </w:rPr>
        <w:t xml:space="preserve"> above</w:t>
      </w:r>
      <w:r w:rsidR="007E5FFC">
        <w:rPr>
          <w:rFonts w:ascii="Times New Roman" w:hAnsi="Times New Roman" w:cs="Times New Roman"/>
          <w:sz w:val="24"/>
          <w:szCs w:val="24"/>
        </w:rPr>
        <w:t>, m</w:t>
      </w:r>
      <w:r w:rsidR="00EA1224" w:rsidRPr="00E566F4">
        <w:rPr>
          <w:rFonts w:ascii="Times New Roman" w:hAnsi="Times New Roman" w:cs="Times New Roman"/>
          <w:sz w:val="24"/>
          <w:szCs w:val="24"/>
        </w:rPr>
        <w:t xml:space="preserve">any markets use </w:t>
      </w:r>
      <w:r w:rsidR="005B28A4">
        <w:rPr>
          <w:rFonts w:ascii="Times New Roman" w:hAnsi="Times New Roman" w:cs="Times New Roman"/>
          <w:sz w:val="24"/>
          <w:szCs w:val="24"/>
        </w:rPr>
        <w:t>wooden</w:t>
      </w:r>
      <w:r w:rsidR="00E56772">
        <w:rPr>
          <w:rFonts w:ascii="Times New Roman" w:hAnsi="Times New Roman" w:cs="Times New Roman"/>
          <w:sz w:val="24"/>
          <w:szCs w:val="24"/>
        </w:rPr>
        <w:t>, plastic, or metal</w:t>
      </w:r>
      <w:r w:rsidR="005B28A4">
        <w:rPr>
          <w:rFonts w:ascii="Times New Roman" w:hAnsi="Times New Roman" w:cs="Times New Roman"/>
          <w:sz w:val="24"/>
          <w:szCs w:val="24"/>
        </w:rPr>
        <w:t xml:space="preserve"> </w:t>
      </w:r>
      <w:r w:rsidR="00EA1224" w:rsidRPr="00E566F4">
        <w:rPr>
          <w:rFonts w:ascii="Times New Roman" w:hAnsi="Times New Roman" w:cs="Times New Roman"/>
          <w:sz w:val="24"/>
          <w:szCs w:val="24"/>
        </w:rPr>
        <w:t xml:space="preserve">tokens for their </w:t>
      </w:r>
      <w:r w:rsidR="00560BED">
        <w:rPr>
          <w:rFonts w:ascii="Times New Roman" w:hAnsi="Times New Roman" w:cs="Times New Roman"/>
          <w:sz w:val="24"/>
          <w:szCs w:val="24"/>
        </w:rPr>
        <w:t>SNAP</w:t>
      </w:r>
      <w:r w:rsidR="00EA1224" w:rsidRPr="00E566F4">
        <w:rPr>
          <w:rFonts w:ascii="Times New Roman" w:hAnsi="Times New Roman" w:cs="Times New Roman"/>
          <w:sz w:val="24"/>
          <w:szCs w:val="24"/>
        </w:rPr>
        <w:t xml:space="preserve"> programs</w:t>
      </w:r>
      <w:r w:rsidR="007E5FFC">
        <w:rPr>
          <w:rFonts w:ascii="Times New Roman" w:hAnsi="Times New Roman" w:cs="Times New Roman"/>
          <w:sz w:val="24"/>
          <w:szCs w:val="24"/>
        </w:rPr>
        <w:t xml:space="preserve">. These tokens are typically printed locally or they might be purchased from </w:t>
      </w:r>
      <w:r w:rsidR="00EA19F1">
        <w:rPr>
          <w:rFonts w:ascii="Times New Roman" w:hAnsi="Times New Roman" w:cs="Times New Roman"/>
          <w:sz w:val="24"/>
          <w:szCs w:val="24"/>
        </w:rPr>
        <w:t xml:space="preserve">vendors such as </w:t>
      </w:r>
      <w:r w:rsidR="000969E7">
        <w:rPr>
          <w:rFonts w:ascii="Times New Roman" w:hAnsi="Times New Roman" w:cs="Times New Roman"/>
          <w:sz w:val="24"/>
          <w:szCs w:val="24"/>
        </w:rPr>
        <w:t>woodennickel.com. Some</w:t>
      </w:r>
      <w:r w:rsidR="00EA1224" w:rsidRPr="00E566F4">
        <w:rPr>
          <w:rFonts w:ascii="Times New Roman" w:hAnsi="Times New Roman" w:cs="Times New Roman"/>
          <w:sz w:val="24"/>
          <w:szCs w:val="24"/>
        </w:rPr>
        <w:t xml:space="preserve"> markets use different colored or different denomination tokens to differentiate between </w:t>
      </w:r>
      <w:r w:rsidR="00560BED">
        <w:rPr>
          <w:rFonts w:ascii="Times New Roman" w:hAnsi="Times New Roman" w:cs="Times New Roman"/>
          <w:sz w:val="24"/>
          <w:szCs w:val="24"/>
        </w:rPr>
        <w:t>SNAP</w:t>
      </w:r>
      <w:r w:rsidR="00EA1224" w:rsidRPr="00E566F4">
        <w:rPr>
          <w:rFonts w:ascii="Times New Roman" w:hAnsi="Times New Roman" w:cs="Times New Roman"/>
          <w:sz w:val="24"/>
          <w:szCs w:val="24"/>
        </w:rPr>
        <w:t xml:space="preserve"> and credit/debit</w:t>
      </w:r>
      <w:r w:rsidR="00AC31AF">
        <w:rPr>
          <w:rFonts w:ascii="Times New Roman" w:hAnsi="Times New Roman" w:cs="Times New Roman"/>
          <w:sz w:val="24"/>
          <w:szCs w:val="24"/>
        </w:rPr>
        <w:t xml:space="preserve"> tokens</w:t>
      </w:r>
      <w:r w:rsidR="00EA1224" w:rsidRPr="00E566F4">
        <w:rPr>
          <w:rFonts w:ascii="Times New Roman" w:hAnsi="Times New Roman" w:cs="Times New Roman"/>
          <w:sz w:val="24"/>
          <w:szCs w:val="24"/>
        </w:rPr>
        <w:t xml:space="preserve">. Some have </w:t>
      </w:r>
      <w:r w:rsidR="007E5FFC">
        <w:rPr>
          <w:rFonts w:ascii="Times New Roman" w:hAnsi="Times New Roman" w:cs="Times New Roman"/>
          <w:sz w:val="24"/>
          <w:szCs w:val="24"/>
        </w:rPr>
        <w:t xml:space="preserve">created </w:t>
      </w:r>
      <w:r w:rsidR="00EA1224" w:rsidRPr="00E566F4">
        <w:rPr>
          <w:rFonts w:ascii="Times New Roman" w:hAnsi="Times New Roman" w:cs="Times New Roman"/>
          <w:sz w:val="24"/>
          <w:szCs w:val="24"/>
        </w:rPr>
        <w:t xml:space="preserve">their own plastic laminated market money to be </w:t>
      </w:r>
      <w:r w:rsidR="007A0411">
        <w:rPr>
          <w:rFonts w:ascii="Times New Roman" w:hAnsi="Times New Roman" w:cs="Times New Roman"/>
          <w:sz w:val="24"/>
          <w:szCs w:val="24"/>
        </w:rPr>
        <w:t>purchased with</w:t>
      </w:r>
      <w:r w:rsidR="007E5FFC">
        <w:rPr>
          <w:rFonts w:ascii="Times New Roman" w:hAnsi="Times New Roman" w:cs="Times New Roman"/>
          <w:sz w:val="24"/>
          <w:szCs w:val="24"/>
        </w:rPr>
        <w:t xml:space="preserve"> </w:t>
      </w:r>
      <w:r w:rsidR="00560BED">
        <w:rPr>
          <w:rFonts w:ascii="Times New Roman" w:hAnsi="Times New Roman" w:cs="Times New Roman"/>
          <w:sz w:val="24"/>
          <w:szCs w:val="24"/>
        </w:rPr>
        <w:t>SNAP</w:t>
      </w:r>
      <w:r w:rsidR="007E5FFC">
        <w:rPr>
          <w:rFonts w:ascii="Times New Roman" w:hAnsi="Times New Roman" w:cs="Times New Roman"/>
          <w:sz w:val="24"/>
          <w:szCs w:val="24"/>
        </w:rPr>
        <w:t xml:space="preserve"> cards. M</w:t>
      </w:r>
      <w:r w:rsidR="00EA1224" w:rsidRPr="00E566F4">
        <w:rPr>
          <w:rFonts w:ascii="Times New Roman" w:hAnsi="Times New Roman" w:cs="Times New Roman"/>
          <w:sz w:val="24"/>
          <w:szCs w:val="24"/>
        </w:rPr>
        <w:t>arkets</w:t>
      </w:r>
      <w:r w:rsidR="007E5FFC">
        <w:rPr>
          <w:rFonts w:ascii="Times New Roman" w:hAnsi="Times New Roman" w:cs="Times New Roman"/>
          <w:sz w:val="24"/>
          <w:szCs w:val="24"/>
        </w:rPr>
        <w:t xml:space="preserve"> must choose whether or not to impose </w:t>
      </w:r>
      <w:r w:rsidR="00EA1224" w:rsidRPr="00E566F4">
        <w:rPr>
          <w:rFonts w:ascii="Times New Roman" w:hAnsi="Times New Roman" w:cs="Times New Roman"/>
          <w:sz w:val="24"/>
          <w:szCs w:val="24"/>
        </w:rPr>
        <w:t>an expiration date</w:t>
      </w:r>
      <w:r w:rsidR="000969E7">
        <w:rPr>
          <w:rFonts w:ascii="Times New Roman" w:hAnsi="Times New Roman" w:cs="Times New Roman"/>
          <w:sz w:val="24"/>
          <w:szCs w:val="24"/>
        </w:rPr>
        <w:t xml:space="preserve"> on their tokens, and if so, how</w:t>
      </w:r>
      <w:r w:rsidR="00EA1224" w:rsidRPr="00E566F4">
        <w:rPr>
          <w:rFonts w:ascii="Times New Roman" w:hAnsi="Times New Roman" w:cs="Times New Roman"/>
          <w:sz w:val="24"/>
          <w:szCs w:val="24"/>
        </w:rPr>
        <w:t xml:space="preserve"> far into the future </w:t>
      </w:r>
      <w:r w:rsidR="000969E7">
        <w:rPr>
          <w:rFonts w:ascii="Times New Roman" w:hAnsi="Times New Roman" w:cs="Times New Roman"/>
          <w:sz w:val="24"/>
          <w:szCs w:val="24"/>
        </w:rPr>
        <w:t>this date would be.</w:t>
      </w:r>
      <w:r w:rsidR="00DE5575">
        <w:rPr>
          <w:rFonts w:ascii="Times New Roman" w:hAnsi="Times New Roman" w:cs="Times New Roman"/>
          <w:sz w:val="24"/>
          <w:szCs w:val="24"/>
        </w:rPr>
        <w:t xml:space="preserve"> </w:t>
      </w:r>
      <w:r w:rsidR="007C50D8">
        <w:rPr>
          <w:rFonts w:ascii="Times New Roman" w:hAnsi="Times New Roman" w:cs="Times New Roman"/>
          <w:sz w:val="24"/>
          <w:szCs w:val="24"/>
        </w:rPr>
        <w:t>However, they</w:t>
      </w:r>
      <w:r w:rsidR="00DE5575">
        <w:rPr>
          <w:rFonts w:ascii="Times New Roman" w:hAnsi="Times New Roman" w:cs="Times New Roman"/>
          <w:sz w:val="24"/>
          <w:szCs w:val="24"/>
        </w:rPr>
        <w:t xml:space="preserve"> </w:t>
      </w:r>
      <w:r w:rsidR="002E6086">
        <w:rPr>
          <w:rFonts w:ascii="Times New Roman" w:hAnsi="Times New Roman" w:cs="Times New Roman"/>
          <w:sz w:val="24"/>
          <w:szCs w:val="24"/>
        </w:rPr>
        <w:t xml:space="preserve">generally </w:t>
      </w:r>
      <w:r w:rsidR="00DE5575">
        <w:rPr>
          <w:rFonts w:ascii="Times New Roman" w:hAnsi="Times New Roman" w:cs="Times New Roman"/>
          <w:sz w:val="24"/>
          <w:szCs w:val="24"/>
        </w:rPr>
        <w:t>do not place an expiration date on their tokens or scrip</w:t>
      </w:r>
      <w:r w:rsidR="002E6086">
        <w:rPr>
          <w:rFonts w:ascii="Times New Roman" w:hAnsi="Times New Roman" w:cs="Times New Roman"/>
          <w:sz w:val="24"/>
          <w:szCs w:val="24"/>
        </w:rPr>
        <w:t xml:space="preserve"> since this</w:t>
      </w:r>
      <w:r w:rsidR="00DE5575">
        <w:rPr>
          <w:rFonts w:ascii="Times New Roman" w:hAnsi="Times New Roman" w:cs="Times New Roman"/>
          <w:sz w:val="24"/>
          <w:szCs w:val="24"/>
        </w:rPr>
        <w:t xml:space="preserve"> would be as if money would be expiring.</w:t>
      </w:r>
      <w:r w:rsidR="000969E7">
        <w:rPr>
          <w:rFonts w:ascii="Times New Roman" w:hAnsi="Times New Roman" w:cs="Times New Roman"/>
          <w:sz w:val="24"/>
          <w:szCs w:val="24"/>
        </w:rPr>
        <w:t xml:space="preserve"> </w:t>
      </w:r>
      <w:r w:rsidR="00FA5DD2">
        <w:rPr>
          <w:rFonts w:ascii="Times New Roman" w:hAnsi="Times New Roman" w:cs="Times New Roman"/>
          <w:sz w:val="24"/>
          <w:szCs w:val="24"/>
        </w:rPr>
        <w:t>They do</w:t>
      </w:r>
      <w:r w:rsidR="00D70383">
        <w:rPr>
          <w:rFonts w:ascii="Times New Roman" w:hAnsi="Times New Roman" w:cs="Times New Roman"/>
          <w:sz w:val="24"/>
          <w:szCs w:val="24"/>
        </w:rPr>
        <w:t xml:space="preserve"> tend to</w:t>
      </w:r>
      <w:r w:rsidR="00FA5DD2">
        <w:rPr>
          <w:rFonts w:ascii="Times New Roman" w:hAnsi="Times New Roman" w:cs="Times New Roman"/>
          <w:sz w:val="24"/>
          <w:szCs w:val="24"/>
        </w:rPr>
        <w:t xml:space="preserve"> include an expiration date if</w:t>
      </w:r>
      <w:r w:rsidR="00EA1224" w:rsidRPr="00E566F4">
        <w:rPr>
          <w:rFonts w:ascii="Times New Roman" w:hAnsi="Times New Roman" w:cs="Times New Roman"/>
          <w:sz w:val="24"/>
          <w:szCs w:val="24"/>
        </w:rPr>
        <w:t xml:space="preserve"> they are donating </w:t>
      </w:r>
      <w:r w:rsidR="00FA5DD2">
        <w:rPr>
          <w:rFonts w:ascii="Times New Roman" w:hAnsi="Times New Roman" w:cs="Times New Roman"/>
          <w:sz w:val="24"/>
          <w:szCs w:val="24"/>
        </w:rPr>
        <w:t>them to a raffle</w:t>
      </w:r>
      <w:r w:rsidR="00D70383">
        <w:rPr>
          <w:rFonts w:ascii="Times New Roman" w:hAnsi="Times New Roman" w:cs="Times New Roman"/>
          <w:sz w:val="24"/>
          <w:szCs w:val="24"/>
        </w:rPr>
        <w:t>, since this is seen as a</w:t>
      </w:r>
      <w:r w:rsidR="00DE5575">
        <w:rPr>
          <w:rFonts w:ascii="Times New Roman" w:hAnsi="Times New Roman" w:cs="Times New Roman"/>
          <w:sz w:val="24"/>
          <w:szCs w:val="24"/>
        </w:rPr>
        <w:t xml:space="preserve"> gift</w:t>
      </w:r>
      <w:r w:rsidR="00EA1224" w:rsidRPr="00E566F4">
        <w:rPr>
          <w:rFonts w:ascii="Times New Roman" w:hAnsi="Times New Roman" w:cs="Times New Roman"/>
          <w:sz w:val="24"/>
          <w:szCs w:val="24"/>
        </w:rPr>
        <w:t xml:space="preserve">. Some markets </w:t>
      </w:r>
      <w:r w:rsidR="00FA5DD2">
        <w:rPr>
          <w:rFonts w:ascii="Times New Roman" w:hAnsi="Times New Roman" w:cs="Times New Roman"/>
          <w:sz w:val="24"/>
          <w:szCs w:val="24"/>
        </w:rPr>
        <w:t>als</w:t>
      </w:r>
      <w:r w:rsidR="00EA1224" w:rsidRPr="00E566F4">
        <w:rPr>
          <w:rFonts w:ascii="Times New Roman" w:hAnsi="Times New Roman" w:cs="Times New Roman"/>
          <w:sz w:val="24"/>
          <w:szCs w:val="24"/>
        </w:rPr>
        <w:t>o accept tokens from differ</w:t>
      </w:r>
      <w:r w:rsidR="007522BF">
        <w:rPr>
          <w:rFonts w:ascii="Times New Roman" w:hAnsi="Times New Roman" w:cs="Times New Roman"/>
          <w:sz w:val="24"/>
          <w:szCs w:val="24"/>
        </w:rPr>
        <w:t>ent markets</w:t>
      </w:r>
      <w:r w:rsidR="00EA1224" w:rsidRPr="00E566F4">
        <w:rPr>
          <w:rFonts w:ascii="Times New Roman" w:hAnsi="Times New Roman" w:cs="Times New Roman"/>
          <w:sz w:val="24"/>
          <w:szCs w:val="24"/>
        </w:rPr>
        <w:t>. Additional resources</w:t>
      </w:r>
      <w:r w:rsidR="00FA5DD2">
        <w:rPr>
          <w:rFonts w:ascii="Times New Roman" w:hAnsi="Times New Roman" w:cs="Times New Roman"/>
          <w:sz w:val="24"/>
          <w:szCs w:val="24"/>
        </w:rPr>
        <w:t xml:space="preserve"> regarding tokens or scrip</w:t>
      </w:r>
      <w:r w:rsidR="00EA1224" w:rsidRPr="00E566F4">
        <w:rPr>
          <w:rFonts w:ascii="Times New Roman" w:hAnsi="Times New Roman" w:cs="Times New Roman"/>
          <w:sz w:val="24"/>
          <w:szCs w:val="24"/>
        </w:rPr>
        <w:t xml:space="preserve"> can be found</w:t>
      </w:r>
      <w:r w:rsidR="00B91A99">
        <w:rPr>
          <w:rFonts w:ascii="Times New Roman" w:hAnsi="Times New Roman" w:cs="Times New Roman"/>
          <w:sz w:val="24"/>
          <w:szCs w:val="24"/>
        </w:rPr>
        <w:t xml:space="preserve"> at </w:t>
      </w:r>
      <w:r>
        <w:rPr>
          <w:rFonts w:ascii="Times New Roman" w:hAnsi="Times New Roman" w:cs="Times New Roman"/>
          <w:sz w:val="24"/>
          <w:szCs w:val="24"/>
        </w:rPr>
        <w:t>farmersmarketcoalition.org.</w:t>
      </w:r>
    </w:p>
    <w:p w14:paraId="28AB1E32" w14:textId="77777777" w:rsidR="008C57BC" w:rsidRPr="008C57BC" w:rsidRDefault="008C57BC" w:rsidP="008C57BC">
      <w:pPr>
        <w:spacing w:after="0"/>
        <w:rPr>
          <w:rFonts w:ascii="Times New Roman" w:hAnsi="Times New Roman" w:cs="Times New Roman"/>
          <w:sz w:val="24"/>
          <w:szCs w:val="24"/>
          <w:u w:val="single"/>
        </w:rPr>
      </w:pPr>
    </w:p>
    <w:p w14:paraId="47B22E6B" w14:textId="77777777" w:rsidR="00EA1224" w:rsidRPr="00E566F4" w:rsidRDefault="000969E7" w:rsidP="00E566F4">
      <w:pPr>
        <w:rPr>
          <w:rFonts w:ascii="Times New Roman" w:hAnsi="Times New Roman" w:cs="Times New Roman"/>
          <w:sz w:val="24"/>
          <w:szCs w:val="24"/>
        </w:rPr>
      </w:pPr>
      <w:r>
        <w:rPr>
          <w:rFonts w:ascii="Times New Roman" w:hAnsi="Times New Roman" w:cs="Times New Roman"/>
          <w:sz w:val="24"/>
          <w:szCs w:val="24"/>
        </w:rPr>
        <w:t>A few markets</w:t>
      </w:r>
      <w:r w:rsidR="003854C3">
        <w:rPr>
          <w:rFonts w:ascii="Times New Roman" w:hAnsi="Times New Roman" w:cs="Times New Roman"/>
          <w:sz w:val="24"/>
          <w:szCs w:val="24"/>
        </w:rPr>
        <w:t xml:space="preserve"> have</w:t>
      </w:r>
      <w:r>
        <w:rPr>
          <w:rFonts w:ascii="Times New Roman" w:hAnsi="Times New Roman" w:cs="Times New Roman"/>
          <w:sz w:val="24"/>
          <w:szCs w:val="24"/>
        </w:rPr>
        <w:t xml:space="preserve"> report</w:t>
      </w:r>
      <w:r w:rsidR="003854C3">
        <w:rPr>
          <w:rFonts w:ascii="Times New Roman" w:hAnsi="Times New Roman" w:cs="Times New Roman"/>
          <w:sz w:val="24"/>
          <w:szCs w:val="24"/>
        </w:rPr>
        <w:t>ed</w:t>
      </w:r>
      <w:r>
        <w:rPr>
          <w:rFonts w:ascii="Times New Roman" w:hAnsi="Times New Roman" w:cs="Times New Roman"/>
          <w:sz w:val="24"/>
          <w:szCs w:val="24"/>
        </w:rPr>
        <w:t xml:space="preserve"> </w:t>
      </w:r>
      <w:r w:rsidR="00EA1224" w:rsidRPr="00E566F4">
        <w:rPr>
          <w:rFonts w:ascii="Times New Roman" w:hAnsi="Times New Roman" w:cs="Times New Roman"/>
          <w:sz w:val="24"/>
          <w:szCs w:val="24"/>
        </w:rPr>
        <w:t>token fraud</w:t>
      </w:r>
      <w:r w:rsidR="003854C3">
        <w:rPr>
          <w:rFonts w:ascii="Times New Roman" w:hAnsi="Times New Roman" w:cs="Times New Roman"/>
          <w:sz w:val="24"/>
          <w:szCs w:val="24"/>
        </w:rPr>
        <w:t>,</w:t>
      </w:r>
      <w:r w:rsidR="00EA1224" w:rsidRPr="00E566F4">
        <w:rPr>
          <w:rFonts w:ascii="Times New Roman" w:hAnsi="Times New Roman" w:cs="Times New Roman"/>
          <w:sz w:val="24"/>
          <w:szCs w:val="24"/>
        </w:rPr>
        <w:t xml:space="preserve"> </w:t>
      </w:r>
      <w:r w:rsidR="003854C3">
        <w:rPr>
          <w:rFonts w:ascii="Times New Roman" w:hAnsi="Times New Roman" w:cs="Times New Roman"/>
          <w:sz w:val="24"/>
          <w:szCs w:val="24"/>
        </w:rPr>
        <w:t>where</w:t>
      </w:r>
      <w:r>
        <w:rPr>
          <w:rFonts w:ascii="Times New Roman" w:hAnsi="Times New Roman" w:cs="Times New Roman"/>
          <w:sz w:val="24"/>
          <w:szCs w:val="24"/>
        </w:rPr>
        <w:t xml:space="preserve"> </w:t>
      </w:r>
      <w:r w:rsidR="00B91A99">
        <w:rPr>
          <w:rFonts w:ascii="Times New Roman" w:hAnsi="Times New Roman" w:cs="Times New Roman"/>
          <w:sz w:val="24"/>
          <w:szCs w:val="24"/>
        </w:rPr>
        <w:t>consumers</w:t>
      </w:r>
      <w:r>
        <w:rPr>
          <w:rFonts w:ascii="Times New Roman" w:hAnsi="Times New Roman" w:cs="Times New Roman"/>
          <w:sz w:val="24"/>
          <w:szCs w:val="24"/>
        </w:rPr>
        <w:t xml:space="preserve"> </w:t>
      </w:r>
      <w:r w:rsidR="000D5DF4">
        <w:rPr>
          <w:rFonts w:ascii="Times New Roman" w:hAnsi="Times New Roman" w:cs="Times New Roman"/>
          <w:sz w:val="24"/>
          <w:szCs w:val="24"/>
        </w:rPr>
        <w:t>purchase or make</w:t>
      </w:r>
      <w:r w:rsidR="00EA1224" w:rsidRPr="00E566F4">
        <w:rPr>
          <w:rFonts w:ascii="Times New Roman" w:hAnsi="Times New Roman" w:cs="Times New Roman"/>
          <w:sz w:val="24"/>
          <w:szCs w:val="24"/>
        </w:rPr>
        <w:t xml:space="preserve"> their own tokens. </w:t>
      </w:r>
      <w:r>
        <w:rPr>
          <w:rFonts w:ascii="Times New Roman" w:hAnsi="Times New Roman" w:cs="Times New Roman"/>
          <w:sz w:val="24"/>
          <w:szCs w:val="24"/>
        </w:rPr>
        <w:t xml:space="preserve"> Extension agents </w:t>
      </w:r>
      <w:r w:rsidR="00073EEB">
        <w:rPr>
          <w:rFonts w:ascii="Times New Roman" w:hAnsi="Times New Roman" w:cs="Times New Roman"/>
          <w:sz w:val="24"/>
          <w:szCs w:val="24"/>
        </w:rPr>
        <w:t>can help educate managers and vendors about the variety of tokens accepted a</w:t>
      </w:r>
      <w:r w:rsidR="003854C3">
        <w:rPr>
          <w:rFonts w:ascii="Times New Roman" w:hAnsi="Times New Roman" w:cs="Times New Roman"/>
          <w:sz w:val="24"/>
          <w:szCs w:val="24"/>
        </w:rPr>
        <w:t>t markets in the region. While</w:t>
      </w:r>
      <w:r w:rsidR="00073EEB">
        <w:rPr>
          <w:rFonts w:ascii="Times New Roman" w:hAnsi="Times New Roman" w:cs="Times New Roman"/>
          <w:sz w:val="24"/>
          <w:szCs w:val="24"/>
        </w:rPr>
        <w:t xml:space="preserve"> e</w:t>
      </w:r>
      <w:r>
        <w:rPr>
          <w:rFonts w:ascii="Times New Roman" w:hAnsi="Times New Roman" w:cs="Times New Roman"/>
          <w:sz w:val="24"/>
          <w:szCs w:val="24"/>
        </w:rPr>
        <w:t xml:space="preserve">ducation is a good defense, vendors </w:t>
      </w:r>
      <w:r w:rsidR="00073EEB">
        <w:rPr>
          <w:rFonts w:ascii="Times New Roman" w:hAnsi="Times New Roman" w:cs="Times New Roman"/>
          <w:sz w:val="24"/>
          <w:szCs w:val="24"/>
        </w:rPr>
        <w:t xml:space="preserve">are </w:t>
      </w:r>
      <w:r>
        <w:rPr>
          <w:rFonts w:ascii="Times New Roman" w:hAnsi="Times New Roman" w:cs="Times New Roman"/>
          <w:sz w:val="24"/>
          <w:szCs w:val="24"/>
        </w:rPr>
        <w:t>busy and are seeking to cultivate relationships,</w:t>
      </w:r>
      <w:r w:rsidR="003854C3">
        <w:rPr>
          <w:rFonts w:ascii="Times New Roman" w:hAnsi="Times New Roman" w:cs="Times New Roman"/>
          <w:sz w:val="24"/>
          <w:szCs w:val="24"/>
        </w:rPr>
        <w:t xml:space="preserve"> so it is important </w:t>
      </w:r>
      <w:r w:rsidR="003C0CF2">
        <w:rPr>
          <w:rFonts w:ascii="Times New Roman" w:hAnsi="Times New Roman" w:cs="Times New Roman"/>
          <w:sz w:val="24"/>
          <w:szCs w:val="24"/>
        </w:rPr>
        <w:t>not to</w:t>
      </w:r>
      <w:r>
        <w:rPr>
          <w:rFonts w:ascii="Times New Roman" w:hAnsi="Times New Roman" w:cs="Times New Roman"/>
          <w:sz w:val="24"/>
          <w:szCs w:val="24"/>
        </w:rPr>
        <w:t xml:space="preserve"> b</w:t>
      </w:r>
      <w:r w:rsidR="00EA1224" w:rsidRPr="00E566F4">
        <w:rPr>
          <w:rFonts w:ascii="Times New Roman" w:hAnsi="Times New Roman" w:cs="Times New Roman"/>
          <w:sz w:val="24"/>
          <w:szCs w:val="24"/>
        </w:rPr>
        <w:t xml:space="preserve">e </w:t>
      </w:r>
      <w:r w:rsidR="003854C3">
        <w:rPr>
          <w:rFonts w:ascii="Times New Roman" w:hAnsi="Times New Roman" w:cs="Times New Roman"/>
          <w:sz w:val="24"/>
          <w:szCs w:val="24"/>
        </w:rPr>
        <w:t>skeptical of every user.</w:t>
      </w:r>
      <w:r>
        <w:rPr>
          <w:rFonts w:ascii="Times New Roman" w:hAnsi="Times New Roman" w:cs="Times New Roman"/>
          <w:sz w:val="24"/>
          <w:szCs w:val="24"/>
        </w:rPr>
        <w:t xml:space="preserve"> </w:t>
      </w:r>
      <w:r w:rsidR="00073EEB">
        <w:rPr>
          <w:rFonts w:ascii="Times New Roman" w:hAnsi="Times New Roman" w:cs="Times New Roman"/>
          <w:sz w:val="24"/>
          <w:szCs w:val="24"/>
        </w:rPr>
        <w:t>Extension or other professionals might encourage market man</w:t>
      </w:r>
      <w:r w:rsidR="003854C3">
        <w:rPr>
          <w:rFonts w:ascii="Times New Roman" w:hAnsi="Times New Roman" w:cs="Times New Roman"/>
          <w:sz w:val="24"/>
          <w:szCs w:val="24"/>
        </w:rPr>
        <w:t>gers to verify that the</w:t>
      </w:r>
      <w:r w:rsidR="00073EEB">
        <w:rPr>
          <w:rFonts w:ascii="Times New Roman" w:hAnsi="Times New Roman" w:cs="Times New Roman"/>
          <w:sz w:val="24"/>
          <w:szCs w:val="24"/>
        </w:rPr>
        <w:t xml:space="preserve"> tokens vendors are accepting</w:t>
      </w:r>
      <w:r w:rsidR="003854C3">
        <w:rPr>
          <w:rFonts w:ascii="Times New Roman" w:hAnsi="Times New Roman" w:cs="Times New Roman"/>
          <w:sz w:val="24"/>
          <w:szCs w:val="24"/>
        </w:rPr>
        <w:t xml:space="preserve"> are valid</w:t>
      </w:r>
      <w:r>
        <w:rPr>
          <w:rFonts w:ascii="Times New Roman" w:hAnsi="Times New Roman" w:cs="Times New Roman"/>
          <w:sz w:val="24"/>
          <w:szCs w:val="24"/>
        </w:rPr>
        <w:t>.</w:t>
      </w:r>
      <w:r w:rsidR="00073EEB">
        <w:rPr>
          <w:rFonts w:ascii="Times New Roman" w:hAnsi="Times New Roman" w:cs="Times New Roman"/>
          <w:sz w:val="24"/>
          <w:szCs w:val="24"/>
        </w:rPr>
        <w:t xml:space="preserve"> Extension might also be proactive about educating the community about the benefits associated with tokens and the importance of reporting fraudulent activity. </w:t>
      </w:r>
      <w:r w:rsidR="00F728B9">
        <w:rPr>
          <w:rFonts w:ascii="Times New Roman" w:hAnsi="Times New Roman" w:cs="Times New Roman"/>
          <w:sz w:val="24"/>
          <w:szCs w:val="24"/>
        </w:rPr>
        <w:t xml:space="preserve">Market managers </w:t>
      </w:r>
      <w:r w:rsidR="00697F65">
        <w:rPr>
          <w:rFonts w:ascii="Times New Roman" w:hAnsi="Times New Roman" w:cs="Times New Roman"/>
          <w:sz w:val="24"/>
          <w:szCs w:val="24"/>
        </w:rPr>
        <w:t xml:space="preserve">report being </w:t>
      </w:r>
      <w:r w:rsidR="00F728B9">
        <w:rPr>
          <w:rFonts w:ascii="Times New Roman" w:hAnsi="Times New Roman" w:cs="Times New Roman"/>
          <w:sz w:val="24"/>
          <w:szCs w:val="24"/>
        </w:rPr>
        <w:t xml:space="preserve">called by token vendors asking about orders that were never placed by the managers, so </w:t>
      </w:r>
      <w:r w:rsidR="005562FC">
        <w:rPr>
          <w:rFonts w:ascii="Times New Roman" w:hAnsi="Times New Roman" w:cs="Times New Roman"/>
          <w:sz w:val="24"/>
          <w:szCs w:val="24"/>
        </w:rPr>
        <w:t xml:space="preserve">it is important to be aware of </w:t>
      </w:r>
      <w:r w:rsidR="00697F65">
        <w:rPr>
          <w:rFonts w:ascii="Times New Roman" w:hAnsi="Times New Roman" w:cs="Times New Roman"/>
          <w:sz w:val="24"/>
          <w:szCs w:val="24"/>
        </w:rPr>
        <w:t>the potential for fraudulent orders</w:t>
      </w:r>
      <w:r w:rsidR="00D32689">
        <w:rPr>
          <w:rFonts w:ascii="Times New Roman" w:hAnsi="Times New Roman" w:cs="Times New Roman"/>
          <w:sz w:val="24"/>
          <w:szCs w:val="24"/>
        </w:rPr>
        <w:t xml:space="preserve"> as well</w:t>
      </w:r>
      <w:r w:rsidR="00301167">
        <w:rPr>
          <w:rFonts w:ascii="Times New Roman" w:hAnsi="Times New Roman" w:cs="Times New Roman"/>
          <w:sz w:val="24"/>
          <w:szCs w:val="24"/>
        </w:rPr>
        <w:t>.</w:t>
      </w:r>
    </w:p>
    <w:p w14:paraId="19AB98F0" w14:textId="77777777" w:rsidR="00EA1224" w:rsidRPr="006D4D12" w:rsidRDefault="00EA1224" w:rsidP="00C54DFE">
      <w:pPr>
        <w:rPr>
          <w:rFonts w:ascii="Times New Roman" w:hAnsi="Times New Roman" w:cs="Times New Roman"/>
          <w:b/>
          <w:sz w:val="24"/>
          <w:szCs w:val="24"/>
        </w:rPr>
      </w:pPr>
      <w:r w:rsidRPr="006D4D12">
        <w:rPr>
          <w:rFonts w:ascii="Times New Roman" w:hAnsi="Times New Roman" w:cs="Times New Roman"/>
          <w:b/>
          <w:sz w:val="24"/>
          <w:szCs w:val="24"/>
        </w:rPr>
        <w:t xml:space="preserve">What types of </w:t>
      </w:r>
      <w:r w:rsidR="00560BED" w:rsidRPr="006D4D12">
        <w:rPr>
          <w:rFonts w:ascii="Times New Roman" w:hAnsi="Times New Roman" w:cs="Times New Roman"/>
          <w:b/>
          <w:sz w:val="24"/>
          <w:szCs w:val="24"/>
        </w:rPr>
        <w:t>EBT</w:t>
      </w:r>
      <w:r w:rsidRPr="006D4D12">
        <w:rPr>
          <w:rFonts w:ascii="Times New Roman" w:hAnsi="Times New Roman" w:cs="Times New Roman"/>
          <w:b/>
          <w:sz w:val="24"/>
          <w:szCs w:val="24"/>
        </w:rPr>
        <w:t xml:space="preserve"> machines are needed?</w:t>
      </w:r>
    </w:p>
    <w:p w14:paraId="6716EF66" w14:textId="77777777" w:rsidR="00EA1224" w:rsidRPr="00C54DFE" w:rsidRDefault="006D7B52" w:rsidP="00C54DFE">
      <w:pPr>
        <w:rPr>
          <w:rFonts w:ascii="Times New Roman" w:hAnsi="Times New Roman" w:cs="Times New Roman"/>
          <w:sz w:val="24"/>
          <w:szCs w:val="24"/>
        </w:rPr>
      </w:pPr>
      <w:r>
        <w:rPr>
          <w:rFonts w:ascii="Times New Roman" w:hAnsi="Times New Roman" w:cs="Times New Roman"/>
          <w:sz w:val="24"/>
          <w:szCs w:val="24"/>
        </w:rPr>
        <w:t xml:space="preserve">It is important for </w:t>
      </w:r>
      <w:r w:rsidR="00BD3974">
        <w:rPr>
          <w:rFonts w:ascii="Times New Roman" w:hAnsi="Times New Roman" w:cs="Times New Roman"/>
          <w:sz w:val="24"/>
          <w:szCs w:val="24"/>
        </w:rPr>
        <w:t>you</w:t>
      </w:r>
      <w:r>
        <w:rPr>
          <w:rFonts w:ascii="Times New Roman" w:hAnsi="Times New Roman" w:cs="Times New Roman"/>
          <w:sz w:val="24"/>
          <w:szCs w:val="24"/>
        </w:rPr>
        <w:t xml:space="preserve"> to determine </w:t>
      </w:r>
      <w:r w:rsidR="00BD3974">
        <w:rPr>
          <w:rFonts w:ascii="Times New Roman" w:hAnsi="Times New Roman" w:cs="Times New Roman"/>
          <w:sz w:val="24"/>
          <w:szCs w:val="24"/>
        </w:rPr>
        <w:t>your</w:t>
      </w:r>
      <w:r>
        <w:rPr>
          <w:rFonts w:ascii="Times New Roman" w:hAnsi="Times New Roman" w:cs="Times New Roman"/>
          <w:sz w:val="24"/>
          <w:szCs w:val="24"/>
        </w:rPr>
        <w:t xml:space="preserve"> EBT provider before selecting a machine, but venders</w:t>
      </w:r>
      <w:r w:rsidR="00073EEB">
        <w:rPr>
          <w:rFonts w:ascii="Times New Roman" w:hAnsi="Times New Roman" w:cs="Times New Roman"/>
          <w:sz w:val="24"/>
          <w:szCs w:val="24"/>
        </w:rPr>
        <w:t xml:space="preserve"> have used t</w:t>
      </w:r>
      <w:r w:rsidR="00EA1224" w:rsidRPr="00C54DFE">
        <w:rPr>
          <w:rFonts w:ascii="Times New Roman" w:hAnsi="Times New Roman" w:cs="Times New Roman"/>
          <w:sz w:val="24"/>
          <w:szCs w:val="24"/>
        </w:rPr>
        <w:t>he Nurit 8020, Vx 510, Nurit 8000 machines.</w:t>
      </w:r>
      <w:r w:rsidR="00092770">
        <w:rPr>
          <w:rFonts w:ascii="Times New Roman" w:hAnsi="Times New Roman" w:cs="Times New Roman"/>
          <w:sz w:val="24"/>
          <w:szCs w:val="24"/>
        </w:rPr>
        <w:t xml:space="preserve"> </w:t>
      </w:r>
      <w:r w:rsidR="00BB3E54">
        <w:rPr>
          <w:rFonts w:ascii="Times New Roman" w:hAnsi="Times New Roman" w:cs="Times New Roman"/>
          <w:sz w:val="24"/>
          <w:szCs w:val="24"/>
        </w:rPr>
        <w:t>These machines may need to be purchased</w:t>
      </w:r>
      <w:r w:rsidR="00092770">
        <w:rPr>
          <w:rFonts w:ascii="Times New Roman" w:hAnsi="Times New Roman" w:cs="Times New Roman"/>
          <w:sz w:val="24"/>
          <w:szCs w:val="24"/>
        </w:rPr>
        <w:t xml:space="preserve"> unless you are able to obtain a free one through t</w:t>
      </w:r>
      <w:r w:rsidR="00BB3E54">
        <w:rPr>
          <w:rFonts w:ascii="Times New Roman" w:hAnsi="Times New Roman" w:cs="Times New Roman"/>
          <w:sz w:val="24"/>
          <w:szCs w:val="24"/>
        </w:rPr>
        <w:t xml:space="preserve">he USDA or another organization. These machines require </w:t>
      </w:r>
      <w:r w:rsidR="00092770">
        <w:rPr>
          <w:rFonts w:ascii="Times New Roman" w:hAnsi="Times New Roman" w:cs="Times New Roman"/>
          <w:sz w:val="24"/>
          <w:szCs w:val="24"/>
        </w:rPr>
        <w:t>access to electricity</w:t>
      </w:r>
      <w:r w:rsidR="00DA25BC">
        <w:rPr>
          <w:rFonts w:ascii="Times New Roman" w:hAnsi="Times New Roman" w:cs="Times New Roman"/>
          <w:sz w:val="24"/>
          <w:szCs w:val="24"/>
        </w:rPr>
        <w:t xml:space="preserve"> to charge machines prior to the start of the market</w:t>
      </w:r>
      <w:r w:rsidR="00092770">
        <w:rPr>
          <w:rFonts w:ascii="Times New Roman" w:hAnsi="Times New Roman" w:cs="Times New Roman"/>
          <w:sz w:val="24"/>
          <w:szCs w:val="24"/>
        </w:rPr>
        <w:t xml:space="preserve">, a phone number, and a service provider to </w:t>
      </w:r>
      <w:r w:rsidR="00BB3E54">
        <w:rPr>
          <w:rFonts w:ascii="Times New Roman" w:hAnsi="Times New Roman" w:cs="Times New Roman"/>
          <w:sz w:val="24"/>
          <w:szCs w:val="24"/>
        </w:rPr>
        <w:t>operate</w:t>
      </w:r>
      <w:r w:rsidR="00092770">
        <w:rPr>
          <w:rFonts w:ascii="Times New Roman" w:hAnsi="Times New Roman" w:cs="Times New Roman"/>
          <w:sz w:val="24"/>
          <w:szCs w:val="24"/>
        </w:rPr>
        <w:t>.</w:t>
      </w:r>
      <w:r w:rsidR="00EA1224" w:rsidRPr="00C54DFE">
        <w:rPr>
          <w:rFonts w:ascii="Times New Roman" w:hAnsi="Times New Roman" w:cs="Times New Roman"/>
          <w:sz w:val="24"/>
          <w:szCs w:val="24"/>
        </w:rPr>
        <w:t xml:space="preserve"> While some</w:t>
      </w:r>
      <w:r w:rsidR="00DA25BC">
        <w:rPr>
          <w:rFonts w:ascii="Times New Roman" w:hAnsi="Times New Roman" w:cs="Times New Roman"/>
          <w:sz w:val="24"/>
          <w:szCs w:val="24"/>
        </w:rPr>
        <w:t xml:space="preserve"> unspecified</w:t>
      </w:r>
      <w:r w:rsidR="00EA1224" w:rsidRPr="00C54DFE">
        <w:rPr>
          <w:rFonts w:ascii="Times New Roman" w:hAnsi="Times New Roman" w:cs="Times New Roman"/>
          <w:sz w:val="24"/>
          <w:szCs w:val="24"/>
        </w:rPr>
        <w:t xml:space="preserve"> glitches have been reported, they were all addressed by the </w:t>
      </w:r>
      <w:r w:rsidR="006A5F48">
        <w:rPr>
          <w:rFonts w:ascii="Times New Roman" w:hAnsi="Times New Roman" w:cs="Times New Roman"/>
          <w:sz w:val="24"/>
          <w:szCs w:val="24"/>
        </w:rPr>
        <w:t xml:space="preserve">machine suppliers. </w:t>
      </w:r>
      <w:r w:rsidR="00EA1224" w:rsidRPr="00C54DFE">
        <w:rPr>
          <w:rFonts w:ascii="Times New Roman" w:hAnsi="Times New Roman" w:cs="Times New Roman"/>
          <w:sz w:val="24"/>
          <w:szCs w:val="24"/>
        </w:rPr>
        <w:t>Information on obtaining machines can be foun</w:t>
      </w:r>
      <w:r w:rsidR="00DA25BC">
        <w:rPr>
          <w:rFonts w:ascii="Times New Roman" w:hAnsi="Times New Roman" w:cs="Times New Roman"/>
          <w:sz w:val="24"/>
          <w:szCs w:val="24"/>
        </w:rPr>
        <w:t>d at oregonfarmersmarket.org,</w:t>
      </w:r>
      <w:r w:rsidR="00EA1224" w:rsidRPr="00C54DFE">
        <w:rPr>
          <w:rFonts w:ascii="Times New Roman" w:hAnsi="Times New Roman" w:cs="Times New Roman"/>
          <w:sz w:val="24"/>
          <w:szCs w:val="24"/>
        </w:rPr>
        <w:t xml:space="preserve"> farmersmarketcoalit</w:t>
      </w:r>
      <w:r w:rsidR="00F61C0A">
        <w:rPr>
          <w:rFonts w:ascii="Times New Roman" w:hAnsi="Times New Roman" w:cs="Times New Roman"/>
          <w:sz w:val="24"/>
          <w:szCs w:val="24"/>
        </w:rPr>
        <w:t>ion.org/information-marketplace</w:t>
      </w:r>
      <w:r w:rsidR="00DA25BC">
        <w:rPr>
          <w:rFonts w:ascii="Times New Roman" w:hAnsi="Times New Roman" w:cs="Times New Roman"/>
          <w:sz w:val="24"/>
          <w:szCs w:val="24"/>
        </w:rPr>
        <w:t>, and www.marketumbrella.org</w:t>
      </w:r>
      <w:r w:rsidR="0071197B">
        <w:rPr>
          <w:rFonts w:ascii="Times New Roman" w:hAnsi="Times New Roman" w:cs="Times New Roman"/>
          <w:sz w:val="24"/>
          <w:szCs w:val="24"/>
        </w:rPr>
        <w:t xml:space="preserve">. </w:t>
      </w:r>
      <w:r w:rsidR="00EA1224" w:rsidRPr="00C54DFE">
        <w:rPr>
          <w:rFonts w:ascii="Times New Roman" w:hAnsi="Times New Roman" w:cs="Times New Roman"/>
          <w:sz w:val="24"/>
          <w:szCs w:val="24"/>
        </w:rPr>
        <w:t>The market is ripe for functional applications for the ipad or smart phone geared towards efficient transactions as well as data capture for farm record keeping and su</w:t>
      </w:r>
      <w:r w:rsidR="004F1742">
        <w:rPr>
          <w:rFonts w:ascii="Times New Roman" w:hAnsi="Times New Roman" w:cs="Times New Roman"/>
          <w:sz w:val="24"/>
          <w:szCs w:val="24"/>
        </w:rPr>
        <w:t>bsequent planning.</w:t>
      </w:r>
      <w:r w:rsidR="00073EEB">
        <w:rPr>
          <w:rFonts w:ascii="Times New Roman" w:hAnsi="Times New Roman" w:cs="Times New Roman"/>
          <w:sz w:val="24"/>
          <w:szCs w:val="24"/>
        </w:rPr>
        <w:t xml:space="preserve"> </w:t>
      </w:r>
      <w:r w:rsidR="00E56772">
        <w:rPr>
          <w:rFonts w:ascii="Times New Roman" w:hAnsi="Times New Roman" w:cs="Times New Roman"/>
          <w:sz w:val="24"/>
          <w:szCs w:val="24"/>
        </w:rPr>
        <w:t xml:space="preserve">Currently, Texas is piloting the use of smart devices to accept </w:t>
      </w:r>
      <w:r w:rsidR="00560BED">
        <w:rPr>
          <w:rFonts w:ascii="Times New Roman" w:hAnsi="Times New Roman" w:cs="Times New Roman"/>
          <w:sz w:val="24"/>
          <w:szCs w:val="24"/>
        </w:rPr>
        <w:t>SNAP</w:t>
      </w:r>
      <w:r w:rsidR="00E56772" w:rsidRPr="00201E2B">
        <w:rPr>
          <w:rFonts w:ascii="Times New Roman" w:hAnsi="Times New Roman" w:cs="Times New Roman"/>
          <w:sz w:val="24"/>
          <w:szCs w:val="24"/>
        </w:rPr>
        <w:t xml:space="preserve"> </w:t>
      </w:r>
      <w:r w:rsidR="00201E2B">
        <w:rPr>
          <w:rFonts w:ascii="Times New Roman" w:hAnsi="Times New Roman" w:cs="Times New Roman"/>
          <w:sz w:val="24"/>
          <w:szCs w:val="24"/>
        </w:rPr>
        <w:t>benefits. There</w:t>
      </w:r>
      <w:r w:rsidR="00E56772" w:rsidRPr="00201E2B">
        <w:rPr>
          <w:rFonts w:ascii="Times New Roman" w:hAnsi="Times New Roman" w:cs="Times New Roman"/>
          <w:sz w:val="24"/>
          <w:szCs w:val="24"/>
        </w:rPr>
        <w:t xml:space="preserve"> are</w:t>
      </w:r>
      <w:r w:rsidR="00201E2B">
        <w:rPr>
          <w:rFonts w:ascii="Times New Roman" w:hAnsi="Times New Roman" w:cs="Times New Roman"/>
          <w:sz w:val="24"/>
          <w:szCs w:val="24"/>
        </w:rPr>
        <w:t xml:space="preserve"> also</w:t>
      </w:r>
      <w:r w:rsidR="00E56772" w:rsidRPr="00201E2B">
        <w:rPr>
          <w:rFonts w:ascii="Times New Roman" w:hAnsi="Times New Roman" w:cs="Times New Roman"/>
          <w:sz w:val="24"/>
          <w:szCs w:val="24"/>
        </w:rPr>
        <w:t xml:space="preserve"> several companies </w:t>
      </w:r>
      <w:r w:rsidR="00201E2B">
        <w:rPr>
          <w:rFonts w:ascii="Times New Roman" w:hAnsi="Times New Roman" w:cs="Times New Roman"/>
          <w:sz w:val="24"/>
          <w:szCs w:val="24"/>
        </w:rPr>
        <w:t>offering</w:t>
      </w:r>
      <w:r w:rsidR="00E56772" w:rsidRPr="00201E2B">
        <w:rPr>
          <w:rFonts w:ascii="Times New Roman" w:hAnsi="Times New Roman" w:cs="Times New Roman"/>
          <w:sz w:val="24"/>
          <w:szCs w:val="24"/>
        </w:rPr>
        <w:t xml:space="preserve"> applications for smart devices</w:t>
      </w:r>
      <w:r w:rsidR="00201E2B">
        <w:rPr>
          <w:rFonts w:ascii="Times New Roman" w:hAnsi="Times New Roman" w:cs="Times New Roman"/>
          <w:sz w:val="24"/>
          <w:szCs w:val="24"/>
        </w:rPr>
        <w:t>,</w:t>
      </w:r>
      <w:r w:rsidR="00E56772" w:rsidRPr="00201E2B">
        <w:rPr>
          <w:rFonts w:ascii="Times New Roman" w:hAnsi="Times New Roman" w:cs="Times New Roman"/>
          <w:sz w:val="24"/>
          <w:szCs w:val="24"/>
        </w:rPr>
        <w:t xml:space="preserve"> which allow for the acceptance of debit/credit cards via a smart device</w:t>
      </w:r>
      <w:r w:rsidR="00201E2B">
        <w:rPr>
          <w:rFonts w:ascii="Times New Roman" w:hAnsi="Times New Roman" w:cs="Times New Roman"/>
          <w:sz w:val="24"/>
          <w:szCs w:val="24"/>
        </w:rPr>
        <w:t xml:space="preserve"> (Welch)</w:t>
      </w:r>
      <w:r w:rsidR="00E56772" w:rsidRPr="00201E2B">
        <w:rPr>
          <w:rFonts w:ascii="Times New Roman" w:hAnsi="Times New Roman" w:cs="Times New Roman"/>
          <w:sz w:val="24"/>
          <w:szCs w:val="24"/>
        </w:rPr>
        <w:t xml:space="preserve">. </w:t>
      </w:r>
      <w:r w:rsidR="00073EEB" w:rsidRPr="00201E2B">
        <w:rPr>
          <w:rFonts w:ascii="Times New Roman" w:hAnsi="Times New Roman" w:cs="Times New Roman"/>
          <w:sz w:val="24"/>
          <w:szCs w:val="24"/>
        </w:rPr>
        <w:t xml:space="preserve">One estimate of the cost for such a program is </w:t>
      </w:r>
      <w:r w:rsidR="00EA1224" w:rsidRPr="00201E2B">
        <w:rPr>
          <w:rFonts w:ascii="Times New Roman" w:hAnsi="Times New Roman" w:cs="Times New Roman"/>
          <w:sz w:val="24"/>
          <w:szCs w:val="24"/>
        </w:rPr>
        <w:t xml:space="preserve">$500 </w:t>
      </w:r>
      <w:r w:rsidR="00073EEB" w:rsidRPr="00201E2B">
        <w:rPr>
          <w:rFonts w:ascii="Times New Roman" w:hAnsi="Times New Roman" w:cs="Times New Roman"/>
          <w:sz w:val="24"/>
          <w:szCs w:val="24"/>
        </w:rPr>
        <w:t xml:space="preserve">and </w:t>
      </w:r>
      <w:r w:rsidR="00EA1224" w:rsidRPr="00201E2B">
        <w:rPr>
          <w:rFonts w:ascii="Times New Roman" w:hAnsi="Times New Roman" w:cs="Times New Roman"/>
          <w:sz w:val="24"/>
          <w:szCs w:val="24"/>
        </w:rPr>
        <w:t>tools for making this</w:t>
      </w:r>
      <w:r w:rsidR="00DF26AC" w:rsidRPr="00201E2B">
        <w:rPr>
          <w:rFonts w:ascii="Times New Roman" w:hAnsi="Times New Roman" w:cs="Times New Roman"/>
          <w:sz w:val="24"/>
          <w:szCs w:val="24"/>
        </w:rPr>
        <w:t xml:space="preserve"> idea</w:t>
      </w:r>
      <w:r w:rsidR="00EA1224" w:rsidRPr="00201E2B">
        <w:rPr>
          <w:rFonts w:ascii="Times New Roman" w:hAnsi="Times New Roman" w:cs="Times New Roman"/>
          <w:sz w:val="24"/>
          <w:szCs w:val="24"/>
        </w:rPr>
        <w:t xml:space="preserve"> happen can be found at</w:t>
      </w:r>
      <w:r w:rsidR="00EA1224" w:rsidRPr="00C54DFE">
        <w:rPr>
          <w:rFonts w:ascii="Times New Roman" w:hAnsi="Times New Roman" w:cs="Times New Roman"/>
          <w:sz w:val="24"/>
          <w:szCs w:val="24"/>
        </w:rPr>
        <w:t xml:space="preserve"> http://quickbooks.intuit.com/product/accounting-software/small-business/pos-cash-registers-plus/ </w:t>
      </w:r>
      <w:r w:rsidR="00C90DC8" w:rsidRPr="00C54DFE">
        <w:rPr>
          <w:rFonts w:ascii="Times New Roman" w:hAnsi="Times New Roman" w:cs="Times New Roman"/>
          <w:sz w:val="24"/>
          <w:szCs w:val="24"/>
        </w:rPr>
        <w:t xml:space="preserve">and </w:t>
      </w:r>
      <w:hyperlink r:id="rId12" w:history="1">
        <w:r w:rsidR="00EA1224" w:rsidRPr="00C54DFE">
          <w:rPr>
            <w:rStyle w:val="Hyperlink"/>
            <w:rFonts w:ascii="Times New Roman" w:hAnsi="Times New Roman" w:cs="Times New Roman"/>
            <w:color w:val="auto"/>
            <w:sz w:val="24"/>
            <w:szCs w:val="24"/>
            <w:u w:val="none"/>
          </w:rPr>
          <w:t>https://squareup.com/</w:t>
        </w:r>
      </w:hyperlink>
      <w:r w:rsidR="00EA1224" w:rsidRPr="00C54DFE">
        <w:rPr>
          <w:rFonts w:ascii="Times New Roman" w:hAnsi="Times New Roman" w:cs="Times New Roman"/>
          <w:sz w:val="24"/>
          <w:szCs w:val="24"/>
        </w:rPr>
        <w:t>.</w:t>
      </w:r>
    </w:p>
    <w:p w14:paraId="75EB0F71" w14:textId="77777777" w:rsidR="00EA1224" w:rsidRPr="006D4D12" w:rsidRDefault="00EA1224" w:rsidP="00C54DFE">
      <w:pPr>
        <w:rPr>
          <w:rFonts w:ascii="Times New Roman" w:hAnsi="Times New Roman" w:cs="Times New Roman"/>
          <w:b/>
          <w:sz w:val="24"/>
          <w:szCs w:val="24"/>
        </w:rPr>
      </w:pPr>
      <w:r w:rsidRPr="006D4D12">
        <w:rPr>
          <w:rFonts w:ascii="Times New Roman" w:hAnsi="Times New Roman" w:cs="Times New Roman"/>
          <w:b/>
          <w:sz w:val="24"/>
          <w:szCs w:val="24"/>
        </w:rPr>
        <w:t>How to reimburse farmers?</w:t>
      </w:r>
    </w:p>
    <w:p w14:paraId="55BC57C3" w14:textId="77777777" w:rsidR="00EA1224" w:rsidRPr="00C54DFE" w:rsidRDefault="00073EEB" w:rsidP="00C54DFE">
      <w:pPr>
        <w:rPr>
          <w:rFonts w:ascii="Times New Roman" w:hAnsi="Times New Roman" w:cs="Times New Roman"/>
          <w:sz w:val="24"/>
          <w:szCs w:val="24"/>
        </w:rPr>
      </w:pPr>
      <w:r>
        <w:rPr>
          <w:rFonts w:ascii="Times New Roman" w:hAnsi="Times New Roman" w:cs="Times New Roman"/>
          <w:sz w:val="24"/>
          <w:szCs w:val="24"/>
        </w:rPr>
        <w:t xml:space="preserve">Exchanging tokens for income is relatively straight forward, but happens in many different ways contingent on jurisdiction. Extension or other professionals might be enlisted to </w:t>
      </w:r>
      <w:r w:rsidR="00CD7AC5">
        <w:rPr>
          <w:rFonts w:ascii="Times New Roman" w:hAnsi="Times New Roman" w:cs="Times New Roman"/>
          <w:sz w:val="24"/>
          <w:szCs w:val="24"/>
        </w:rPr>
        <w:t xml:space="preserve">do some simple evaluation research regarding the following methods. </w:t>
      </w:r>
      <w:r w:rsidR="007B531F">
        <w:rPr>
          <w:rFonts w:ascii="Times New Roman" w:hAnsi="Times New Roman" w:cs="Times New Roman"/>
          <w:sz w:val="24"/>
          <w:szCs w:val="24"/>
        </w:rPr>
        <w:t>Some</w:t>
      </w:r>
      <w:r w:rsidR="00EA1224" w:rsidRPr="00C54DFE">
        <w:rPr>
          <w:rFonts w:ascii="Times New Roman" w:hAnsi="Times New Roman" w:cs="Times New Roman"/>
          <w:sz w:val="24"/>
          <w:szCs w:val="24"/>
        </w:rPr>
        <w:t xml:space="preserve"> markets deposit all proceeds from their debit sales into an account and then reimburse farmers from this account</w:t>
      </w:r>
      <w:r w:rsidR="00F74796">
        <w:rPr>
          <w:rFonts w:ascii="Times New Roman" w:hAnsi="Times New Roman" w:cs="Times New Roman"/>
          <w:sz w:val="24"/>
          <w:szCs w:val="24"/>
        </w:rPr>
        <w:t xml:space="preserve"> by check</w:t>
      </w:r>
      <w:r w:rsidR="00EA1224" w:rsidRPr="00C54DFE">
        <w:rPr>
          <w:rFonts w:ascii="Times New Roman" w:hAnsi="Times New Roman" w:cs="Times New Roman"/>
          <w:sz w:val="24"/>
          <w:szCs w:val="24"/>
        </w:rPr>
        <w:t xml:space="preserve">, while others will do a direct deposit into an account that farmers give them. At other markets, farmers trade their </w:t>
      </w:r>
      <w:r w:rsidR="00560BED">
        <w:rPr>
          <w:rFonts w:ascii="Times New Roman" w:hAnsi="Times New Roman" w:cs="Times New Roman"/>
          <w:sz w:val="24"/>
          <w:szCs w:val="24"/>
        </w:rPr>
        <w:t>SNAP</w:t>
      </w:r>
      <w:r w:rsidR="00EA1224" w:rsidRPr="00C54DFE">
        <w:rPr>
          <w:rFonts w:ascii="Times New Roman" w:hAnsi="Times New Roman" w:cs="Times New Roman"/>
          <w:sz w:val="24"/>
          <w:szCs w:val="24"/>
        </w:rPr>
        <w:t xml:space="preserve"> tokens in at the end of day when they pay their </w:t>
      </w:r>
      <w:r>
        <w:rPr>
          <w:rFonts w:ascii="Times New Roman" w:hAnsi="Times New Roman" w:cs="Times New Roman"/>
          <w:sz w:val="24"/>
          <w:szCs w:val="24"/>
        </w:rPr>
        <w:t xml:space="preserve">daily stall fee for cash or in exchange for </w:t>
      </w:r>
      <w:r w:rsidR="00EA1224" w:rsidRPr="00C54DFE">
        <w:rPr>
          <w:rFonts w:ascii="Times New Roman" w:hAnsi="Times New Roman" w:cs="Times New Roman"/>
          <w:sz w:val="24"/>
          <w:szCs w:val="24"/>
        </w:rPr>
        <w:t>their daily stall fee. I</w:t>
      </w:r>
      <w:r>
        <w:rPr>
          <w:rFonts w:ascii="Times New Roman" w:hAnsi="Times New Roman" w:cs="Times New Roman"/>
          <w:sz w:val="24"/>
          <w:szCs w:val="24"/>
        </w:rPr>
        <w:t>n these situations</w:t>
      </w:r>
      <w:r w:rsidR="00EA04C1">
        <w:rPr>
          <w:rFonts w:ascii="Times New Roman" w:hAnsi="Times New Roman" w:cs="Times New Roman"/>
          <w:sz w:val="24"/>
          <w:szCs w:val="24"/>
        </w:rPr>
        <w:t>,</w:t>
      </w:r>
      <w:r>
        <w:rPr>
          <w:rFonts w:ascii="Times New Roman" w:hAnsi="Times New Roman" w:cs="Times New Roman"/>
          <w:sz w:val="24"/>
          <w:szCs w:val="24"/>
        </w:rPr>
        <w:t xml:space="preserve"> i</w:t>
      </w:r>
      <w:r w:rsidR="00EA1224" w:rsidRPr="00C54DFE">
        <w:rPr>
          <w:rFonts w:ascii="Times New Roman" w:hAnsi="Times New Roman" w:cs="Times New Roman"/>
          <w:sz w:val="24"/>
          <w:szCs w:val="24"/>
        </w:rPr>
        <w:t xml:space="preserve">f the vendor has more tokens than he owes on </w:t>
      </w:r>
      <w:r>
        <w:rPr>
          <w:rFonts w:ascii="Times New Roman" w:hAnsi="Times New Roman" w:cs="Times New Roman"/>
          <w:sz w:val="24"/>
          <w:szCs w:val="24"/>
        </w:rPr>
        <w:t xml:space="preserve">his stall fee, then he is </w:t>
      </w:r>
      <w:r w:rsidR="00EA1224" w:rsidRPr="00C54DFE">
        <w:rPr>
          <w:rFonts w:ascii="Times New Roman" w:hAnsi="Times New Roman" w:cs="Times New Roman"/>
          <w:sz w:val="24"/>
          <w:szCs w:val="24"/>
        </w:rPr>
        <w:t>paid in cash for the rest of their tokens that day.</w:t>
      </w:r>
      <w:r w:rsidR="006813A9">
        <w:rPr>
          <w:rFonts w:ascii="Times New Roman" w:hAnsi="Times New Roman" w:cs="Times New Roman"/>
          <w:sz w:val="24"/>
          <w:szCs w:val="24"/>
        </w:rPr>
        <w:t xml:space="preserve"> </w:t>
      </w:r>
      <w:r w:rsidR="00CD7AC5">
        <w:rPr>
          <w:rFonts w:ascii="Times New Roman" w:hAnsi="Times New Roman" w:cs="Times New Roman"/>
          <w:sz w:val="24"/>
          <w:szCs w:val="24"/>
        </w:rPr>
        <w:t xml:space="preserve">This </w:t>
      </w:r>
      <w:r w:rsidR="006813A9">
        <w:rPr>
          <w:rFonts w:ascii="Times New Roman" w:hAnsi="Times New Roman" w:cs="Times New Roman"/>
          <w:sz w:val="24"/>
          <w:szCs w:val="24"/>
        </w:rPr>
        <w:t>does</w:t>
      </w:r>
      <w:r w:rsidR="00CD7AC5">
        <w:rPr>
          <w:rFonts w:ascii="Times New Roman" w:hAnsi="Times New Roman" w:cs="Times New Roman"/>
          <w:sz w:val="24"/>
          <w:szCs w:val="24"/>
        </w:rPr>
        <w:t xml:space="preserve"> not exhaust the extant methods of exchanging tokens for income – attention to this matter and more understanding of the relative costs and benefits is important.</w:t>
      </w:r>
    </w:p>
    <w:p w14:paraId="357FBB77" w14:textId="77777777" w:rsidR="00CD7AC5" w:rsidRPr="006D4D12" w:rsidRDefault="00CD7AC5" w:rsidP="003C0CFC">
      <w:pPr>
        <w:spacing w:after="0"/>
        <w:rPr>
          <w:rFonts w:ascii="Times New Roman" w:hAnsi="Times New Roman" w:cs="Times New Roman"/>
          <w:b/>
          <w:sz w:val="24"/>
          <w:szCs w:val="24"/>
        </w:rPr>
      </w:pPr>
      <w:r w:rsidRPr="006D4D12">
        <w:rPr>
          <w:rFonts w:ascii="Times New Roman" w:hAnsi="Times New Roman" w:cs="Times New Roman"/>
          <w:b/>
          <w:sz w:val="24"/>
          <w:szCs w:val="24"/>
        </w:rPr>
        <w:t xml:space="preserve">How to advertise </w:t>
      </w:r>
      <w:r w:rsidR="00560BED" w:rsidRPr="006D4D12">
        <w:rPr>
          <w:rFonts w:ascii="Times New Roman" w:hAnsi="Times New Roman" w:cs="Times New Roman"/>
          <w:b/>
          <w:sz w:val="24"/>
          <w:szCs w:val="24"/>
        </w:rPr>
        <w:t>SNAP</w:t>
      </w:r>
      <w:r w:rsidRPr="006D4D12">
        <w:rPr>
          <w:rFonts w:ascii="Times New Roman" w:hAnsi="Times New Roman" w:cs="Times New Roman"/>
          <w:b/>
          <w:sz w:val="24"/>
          <w:szCs w:val="24"/>
        </w:rPr>
        <w:t xml:space="preserve"> at the market?</w:t>
      </w:r>
    </w:p>
    <w:p w14:paraId="0047A617" w14:textId="77777777" w:rsidR="003C0CFC" w:rsidRPr="003C0CFC" w:rsidRDefault="003C0CFC" w:rsidP="003C0CFC">
      <w:pPr>
        <w:spacing w:after="0"/>
        <w:rPr>
          <w:rFonts w:ascii="Times New Roman" w:hAnsi="Times New Roman" w:cs="Times New Roman"/>
          <w:sz w:val="24"/>
          <w:szCs w:val="24"/>
          <w:u w:val="single"/>
        </w:rPr>
      </w:pPr>
    </w:p>
    <w:p w14:paraId="57BB7C5F" w14:textId="77777777" w:rsidR="00EA1224" w:rsidRPr="00C54DFE" w:rsidRDefault="00CD7AC5" w:rsidP="00C54DFE">
      <w:pPr>
        <w:rPr>
          <w:rFonts w:ascii="Times New Roman" w:hAnsi="Times New Roman" w:cs="Times New Roman"/>
          <w:sz w:val="24"/>
          <w:szCs w:val="24"/>
        </w:rPr>
      </w:pPr>
      <w:r>
        <w:rPr>
          <w:rFonts w:ascii="Times New Roman" w:hAnsi="Times New Roman" w:cs="Times New Roman"/>
          <w:sz w:val="24"/>
          <w:szCs w:val="24"/>
        </w:rPr>
        <w:t xml:space="preserve">Extension professionals should </w:t>
      </w:r>
      <w:r w:rsidR="00CE5463">
        <w:rPr>
          <w:rFonts w:ascii="Times New Roman" w:hAnsi="Times New Roman" w:cs="Times New Roman"/>
          <w:sz w:val="24"/>
          <w:szCs w:val="24"/>
        </w:rPr>
        <w:t>work with other professionals, especially</w:t>
      </w:r>
      <w:r w:rsidR="0026159F">
        <w:rPr>
          <w:rFonts w:ascii="Times New Roman" w:hAnsi="Times New Roman" w:cs="Times New Roman"/>
          <w:sz w:val="24"/>
          <w:szCs w:val="24"/>
        </w:rPr>
        <w:t xml:space="preserve"> those</w:t>
      </w:r>
      <w:r w:rsidR="00CE5463">
        <w:rPr>
          <w:rFonts w:ascii="Times New Roman" w:hAnsi="Times New Roman" w:cs="Times New Roman"/>
          <w:sz w:val="24"/>
          <w:szCs w:val="24"/>
        </w:rPr>
        <w:t xml:space="preserve"> in health and social service agencies</w:t>
      </w:r>
      <w:r w:rsidR="00584FAF">
        <w:rPr>
          <w:rFonts w:ascii="Times New Roman" w:hAnsi="Times New Roman" w:cs="Times New Roman"/>
          <w:sz w:val="24"/>
          <w:szCs w:val="24"/>
        </w:rPr>
        <w:t>,</w:t>
      </w:r>
      <w:r w:rsidR="00CE5463">
        <w:rPr>
          <w:rFonts w:ascii="Times New Roman" w:hAnsi="Times New Roman" w:cs="Times New Roman"/>
          <w:sz w:val="24"/>
          <w:szCs w:val="24"/>
        </w:rPr>
        <w:t xml:space="preserve"> to </w:t>
      </w:r>
      <w:r w:rsidR="009971D7">
        <w:rPr>
          <w:rFonts w:ascii="Times New Roman" w:hAnsi="Times New Roman" w:cs="Times New Roman"/>
          <w:sz w:val="24"/>
          <w:szCs w:val="24"/>
        </w:rPr>
        <w:t>promote the farmers</w:t>
      </w:r>
      <w:r w:rsidR="0048625A">
        <w:rPr>
          <w:rFonts w:ascii="Times New Roman" w:hAnsi="Times New Roman" w:cs="Times New Roman"/>
          <w:sz w:val="24"/>
          <w:szCs w:val="24"/>
        </w:rPr>
        <w:t xml:space="preserve"> market.</w:t>
      </w:r>
      <w:r w:rsidR="00CE5463">
        <w:rPr>
          <w:rFonts w:ascii="Times New Roman" w:hAnsi="Times New Roman" w:cs="Times New Roman"/>
          <w:sz w:val="24"/>
          <w:szCs w:val="24"/>
        </w:rPr>
        <w:t xml:space="preserve"> Outreach to ethnic and foreign language media is an effective tool, especially radio. Generally public service announcements should be provided to TV, newspapers, co</w:t>
      </w:r>
      <w:r w:rsidR="0048625A">
        <w:rPr>
          <w:rFonts w:ascii="Times New Roman" w:hAnsi="Times New Roman" w:cs="Times New Roman"/>
          <w:sz w:val="24"/>
          <w:szCs w:val="24"/>
        </w:rPr>
        <w:t>mmunity colleges and libraries.</w:t>
      </w:r>
      <w:r w:rsidR="00CE5463">
        <w:rPr>
          <w:rFonts w:ascii="Times New Roman" w:hAnsi="Times New Roman" w:cs="Times New Roman"/>
          <w:sz w:val="24"/>
          <w:szCs w:val="24"/>
        </w:rPr>
        <w:t xml:space="preserve"> P</w:t>
      </w:r>
      <w:r w:rsidR="006C6BA3">
        <w:rPr>
          <w:rFonts w:ascii="Times New Roman" w:hAnsi="Times New Roman" w:cs="Times New Roman"/>
          <w:sz w:val="24"/>
          <w:szCs w:val="24"/>
        </w:rPr>
        <w:t>roviding</w:t>
      </w:r>
      <w:r w:rsidR="00D52C5D">
        <w:rPr>
          <w:rFonts w:ascii="Times New Roman" w:hAnsi="Times New Roman" w:cs="Times New Roman"/>
          <w:sz w:val="24"/>
          <w:szCs w:val="24"/>
        </w:rPr>
        <w:t xml:space="preserve"> </w:t>
      </w:r>
      <w:r w:rsidR="00CE5463">
        <w:rPr>
          <w:rFonts w:ascii="Times New Roman" w:hAnsi="Times New Roman" w:cs="Times New Roman"/>
          <w:sz w:val="24"/>
          <w:szCs w:val="24"/>
        </w:rPr>
        <w:t xml:space="preserve">advertising </w:t>
      </w:r>
      <w:r w:rsidR="00D52C5D">
        <w:rPr>
          <w:rFonts w:ascii="Times New Roman" w:hAnsi="Times New Roman" w:cs="Times New Roman"/>
          <w:sz w:val="24"/>
          <w:szCs w:val="24"/>
        </w:rPr>
        <w:t>to</w:t>
      </w:r>
      <w:r w:rsidR="00EA1224" w:rsidRPr="00C54DFE">
        <w:rPr>
          <w:rFonts w:ascii="Times New Roman" w:hAnsi="Times New Roman" w:cs="Times New Roman"/>
          <w:sz w:val="24"/>
          <w:szCs w:val="24"/>
        </w:rPr>
        <w:t xml:space="preserve"> </w:t>
      </w:r>
      <w:r w:rsidR="00CE5463">
        <w:rPr>
          <w:rFonts w:ascii="Times New Roman" w:hAnsi="Times New Roman" w:cs="Times New Roman"/>
          <w:sz w:val="24"/>
          <w:szCs w:val="24"/>
        </w:rPr>
        <w:t xml:space="preserve">leadership and key members of </w:t>
      </w:r>
      <w:r w:rsidR="00EA1224" w:rsidRPr="00C54DFE">
        <w:rPr>
          <w:rFonts w:ascii="Times New Roman" w:hAnsi="Times New Roman" w:cs="Times New Roman"/>
          <w:sz w:val="24"/>
          <w:szCs w:val="24"/>
        </w:rPr>
        <w:t xml:space="preserve">churches, community centers, </w:t>
      </w:r>
      <w:r w:rsidR="00CE5463">
        <w:rPr>
          <w:rFonts w:ascii="Times New Roman" w:hAnsi="Times New Roman" w:cs="Times New Roman"/>
          <w:sz w:val="24"/>
          <w:szCs w:val="24"/>
        </w:rPr>
        <w:t xml:space="preserve">and other civic and nonprofit organizations </w:t>
      </w:r>
      <w:r w:rsidR="00EA1224" w:rsidRPr="00C54DFE">
        <w:rPr>
          <w:rFonts w:ascii="Times New Roman" w:hAnsi="Times New Roman" w:cs="Times New Roman"/>
          <w:sz w:val="24"/>
          <w:szCs w:val="24"/>
        </w:rPr>
        <w:t xml:space="preserve">to promote </w:t>
      </w:r>
      <w:r w:rsidR="00560BED">
        <w:rPr>
          <w:rFonts w:ascii="Times New Roman" w:hAnsi="Times New Roman" w:cs="Times New Roman"/>
          <w:sz w:val="24"/>
          <w:szCs w:val="24"/>
        </w:rPr>
        <w:t>SNAP</w:t>
      </w:r>
      <w:r w:rsidR="00EA1224" w:rsidRPr="00C54DFE">
        <w:rPr>
          <w:rFonts w:ascii="Times New Roman" w:hAnsi="Times New Roman" w:cs="Times New Roman"/>
          <w:sz w:val="24"/>
          <w:szCs w:val="24"/>
        </w:rPr>
        <w:t xml:space="preserve"> at </w:t>
      </w:r>
      <w:r w:rsidR="00CE5463">
        <w:rPr>
          <w:rFonts w:ascii="Times New Roman" w:hAnsi="Times New Roman" w:cs="Times New Roman"/>
          <w:sz w:val="24"/>
          <w:szCs w:val="24"/>
        </w:rPr>
        <w:t xml:space="preserve">local </w:t>
      </w:r>
      <w:r w:rsidR="00EA1224" w:rsidRPr="00C54DFE">
        <w:rPr>
          <w:rFonts w:ascii="Times New Roman" w:hAnsi="Times New Roman" w:cs="Times New Roman"/>
          <w:sz w:val="24"/>
          <w:szCs w:val="24"/>
        </w:rPr>
        <w:t>market</w:t>
      </w:r>
      <w:r w:rsidR="00CE5463">
        <w:rPr>
          <w:rFonts w:ascii="Times New Roman" w:hAnsi="Times New Roman" w:cs="Times New Roman"/>
          <w:sz w:val="24"/>
          <w:szCs w:val="24"/>
        </w:rPr>
        <w:t>s</w:t>
      </w:r>
      <w:r w:rsidR="00E56772">
        <w:rPr>
          <w:rFonts w:ascii="Times New Roman" w:hAnsi="Times New Roman" w:cs="Times New Roman"/>
          <w:sz w:val="24"/>
          <w:szCs w:val="24"/>
        </w:rPr>
        <w:t xml:space="preserve"> can be effective</w:t>
      </w:r>
      <w:r w:rsidR="00EA1224" w:rsidRPr="00C54DFE">
        <w:rPr>
          <w:rFonts w:ascii="Times New Roman" w:hAnsi="Times New Roman" w:cs="Times New Roman"/>
          <w:sz w:val="24"/>
          <w:szCs w:val="24"/>
        </w:rPr>
        <w:t xml:space="preserve">. </w:t>
      </w:r>
      <w:r w:rsidR="00CE5463">
        <w:rPr>
          <w:rFonts w:ascii="Times New Roman" w:hAnsi="Times New Roman" w:cs="Times New Roman"/>
          <w:sz w:val="24"/>
          <w:szCs w:val="24"/>
        </w:rPr>
        <w:t>P</w:t>
      </w:r>
      <w:r w:rsidR="00EA1224" w:rsidRPr="00C54DFE">
        <w:rPr>
          <w:rFonts w:ascii="Times New Roman" w:hAnsi="Times New Roman" w:cs="Times New Roman"/>
          <w:sz w:val="24"/>
          <w:szCs w:val="24"/>
        </w:rPr>
        <w:t>resentations</w:t>
      </w:r>
      <w:r w:rsidR="00CE5463">
        <w:rPr>
          <w:rFonts w:ascii="Times New Roman" w:hAnsi="Times New Roman" w:cs="Times New Roman"/>
          <w:sz w:val="24"/>
          <w:szCs w:val="24"/>
        </w:rPr>
        <w:t>, short videos by students</w:t>
      </w:r>
      <w:r w:rsidR="00AD3218">
        <w:rPr>
          <w:rFonts w:ascii="Times New Roman" w:hAnsi="Times New Roman" w:cs="Times New Roman"/>
          <w:sz w:val="24"/>
          <w:szCs w:val="24"/>
        </w:rPr>
        <w:t>,</w:t>
      </w:r>
      <w:r w:rsidR="00CE5463">
        <w:rPr>
          <w:rFonts w:ascii="Times New Roman" w:hAnsi="Times New Roman" w:cs="Times New Roman"/>
          <w:sz w:val="24"/>
          <w:szCs w:val="24"/>
        </w:rPr>
        <w:t xml:space="preserve"> and socia</w:t>
      </w:r>
      <w:r w:rsidR="00A84D7C">
        <w:rPr>
          <w:rFonts w:ascii="Times New Roman" w:hAnsi="Times New Roman" w:cs="Times New Roman"/>
          <w:sz w:val="24"/>
          <w:szCs w:val="24"/>
        </w:rPr>
        <w:t>l media can</w:t>
      </w:r>
      <w:r w:rsidR="00AD3218">
        <w:rPr>
          <w:rFonts w:ascii="Times New Roman" w:hAnsi="Times New Roman" w:cs="Times New Roman"/>
          <w:sz w:val="24"/>
          <w:szCs w:val="24"/>
        </w:rPr>
        <w:t xml:space="preserve"> also be effective tools, a sample video </w:t>
      </w:r>
      <w:r w:rsidR="00F630D4">
        <w:rPr>
          <w:rFonts w:ascii="Times New Roman" w:hAnsi="Times New Roman" w:cs="Times New Roman"/>
          <w:sz w:val="24"/>
          <w:szCs w:val="24"/>
        </w:rPr>
        <w:t>explaining how to</w:t>
      </w:r>
      <w:r w:rsidR="00AD3218">
        <w:rPr>
          <w:rFonts w:ascii="Times New Roman" w:hAnsi="Times New Roman" w:cs="Times New Roman"/>
          <w:sz w:val="24"/>
          <w:szCs w:val="24"/>
        </w:rPr>
        <w:t xml:space="preserve"> use </w:t>
      </w:r>
      <w:r w:rsidR="00430BD9">
        <w:rPr>
          <w:rFonts w:ascii="Times New Roman" w:hAnsi="Times New Roman" w:cs="Times New Roman"/>
          <w:sz w:val="24"/>
          <w:szCs w:val="24"/>
        </w:rPr>
        <w:t>EBT</w:t>
      </w:r>
      <w:r w:rsidR="00AD3218">
        <w:rPr>
          <w:rFonts w:ascii="Times New Roman" w:hAnsi="Times New Roman" w:cs="Times New Roman"/>
          <w:sz w:val="24"/>
          <w:szCs w:val="24"/>
        </w:rPr>
        <w:t xml:space="preserve"> cards in Ohio can be found at </w:t>
      </w:r>
      <w:r w:rsidR="00AD3218" w:rsidRPr="00AD3218">
        <w:rPr>
          <w:rFonts w:ascii="Times New Roman" w:hAnsi="Times New Roman" w:cs="Times New Roman"/>
          <w:sz w:val="24"/>
          <w:szCs w:val="24"/>
        </w:rPr>
        <w:t>http://ohiofarmersmarkets.osu.edu/videos/ebt/</w:t>
      </w:r>
      <w:r w:rsidR="00AD3218">
        <w:rPr>
          <w:rFonts w:ascii="Times New Roman" w:hAnsi="Times New Roman" w:cs="Times New Roman"/>
          <w:sz w:val="24"/>
          <w:szCs w:val="24"/>
        </w:rPr>
        <w:t>.</w:t>
      </w:r>
      <w:r w:rsidR="00CE5463">
        <w:rPr>
          <w:rFonts w:ascii="Times New Roman" w:hAnsi="Times New Roman" w:cs="Times New Roman"/>
          <w:sz w:val="24"/>
          <w:szCs w:val="24"/>
        </w:rPr>
        <w:t xml:space="preserve"> Outreach to</w:t>
      </w:r>
      <w:r w:rsidR="00EA1224" w:rsidRPr="00C54DFE">
        <w:rPr>
          <w:rFonts w:ascii="Times New Roman" w:hAnsi="Times New Roman" w:cs="Times New Roman"/>
          <w:sz w:val="24"/>
          <w:szCs w:val="24"/>
        </w:rPr>
        <w:t xml:space="preserve"> parent teacher association</w:t>
      </w:r>
      <w:r w:rsidR="00CE5463">
        <w:rPr>
          <w:rFonts w:ascii="Times New Roman" w:hAnsi="Times New Roman" w:cs="Times New Roman"/>
          <w:sz w:val="24"/>
          <w:szCs w:val="24"/>
        </w:rPr>
        <w:t>s</w:t>
      </w:r>
      <w:r w:rsidR="00EA1224" w:rsidRPr="00C54DFE">
        <w:rPr>
          <w:rFonts w:ascii="Times New Roman" w:hAnsi="Times New Roman" w:cs="Times New Roman"/>
          <w:sz w:val="24"/>
          <w:szCs w:val="24"/>
        </w:rPr>
        <w:t xml:space="preserve"> and parenting classes </w:t>
      </w:r>
      <w:r w:rsidR="00CE5463">
        <w:rPr>
          <w:rFonts w:ascii="Times New Roman" w:hAnsi="Times New Roman" w:cs="Times New Roman"/>
          <w:sz w:val="24"/>
          <w:szCs w:val="24"/>
        </w:rPr>
        <w:t xml:space="preserve">may </w:t>
      </w:r>
      <w:r w:rsidR="00EA1224" w:rsidRPr="00C54DFE">
        <w:rPr>
          <w:rFonts w:ascii="Times New Roman" w:hAnsi="Times New Roman" w:cs="Times New Roman"/>
          <w:sz w:val="24"/>
          <w:szCs w:val="24"/>
        </w:rPr>
        <w:t>increase</w:t>
      </w:r>
      <w:r w:rsidR="00D52C5D">
        <w:rPr>
          <w:rFonts w:ascii="Times New Roman" w:hAnsi="Times New Roman" w:cs="Times New Roman"/>
          <w:sz w:val="24"/>
          <w:szCs w:val="24"/>
        </w:rPr>
        <w:t xml:space="preserve"> </w:t>
      </w:r>
      <w:r w:rsidR="00560BED">
        <w:rPr>
          <w:rFonts w:ascii="Times New Roman" w:hAnsi="Times New Roman" w:cs="Times New Roman"/>
          <w:sz w:val="24"/>
          <w:szCs w:val="24"/>
        </w:rPr>
        <w:t>SNAP</w:t>
      </w:r>
      <w:r w:rsidR="00A84D7C">
        <w:rPr>
          <w:rFonts w:ascii="Times New Roman" w:hAnsi="Times New Roman" w:cs="Times New Roman"/>
          <w:sz w:val="24"/>
          <w:szCs w:val="24"/>
        </w:rPr>
        <w:t xml:space="preserve"> usage.</w:t>
      </w:r>
      <w:r w:rsidR="00CE5463">
        <w:rPr>
          <w:rFonts w:ascii="Times New Roman" w:hAnsi="Times New Roman" w:cs="Times New Roman"/>
          <w:sz w:val="24"/>
          <w:szCs w:val="24"/>
        </w:rPr>
        <w:t xml:space="preserve"> Volunteers or short-term staff from the target communities can </w:t>
      </w:r>
      <w:r w:rsidR="00EA1224" w:rsidRPr="00C54DFE">
        <w:rPr>
          <w:rFonts w:ascii="Times New Roman" w:hAnsi="Times New Roman" w:cs="Times New Roman"/>
          <w:sz w:val="24"/>
          <w:szCs w:val="24"/>
        </w:rPr>
        <w:t xml:space="preserve">show people how easy it is to purchase local foods with </w:t>
      </w:r>
      <w:r w:rsidR="00560BED">
        <w:rPr>
          <w:rFonts w:ascii="Times New Roman" w:hAnsi="Times New Roman" w:cs="Times New Roman"/>
          <w:sz w:val="24"/>
          <w:szCs w:val="24"/>
        </w:rPr>
        <w:t>SNAP</w:t>
      </w:r>
      <w:r w:rsidR="00EA1224" w:rsidRPr="00C54DFE">
        <w:rPr>
          <w:rFonts w:ascii="Times New Roman" w:hAnsi="Times New Roman" w:cs="Times New Roman"/>
          <w:sz w:val="24"/>
          <w:szCs w:val="24"/>
        </w:rPr>
        <w:t>.</w:t>
      </w:r>
    </w:p>
    <w:p w14:paraId="4E9F354F" w14:textId="77777777" w:rsidR="00454BD5" w:rsidRPr="00D52C5D" w:rsidRDefault="00EA1224" w:rsidP="00D52C5D">
      <w:pPr>
        <w:rPr>
          <w:rFonts w:ascii="Times New Roman" w:hAnsi="Times New Roman" w:cs="Times New Roman"/>
          <w:sz w:val="24"/>
          <w:szCs w:val="24"/>
        </w:rPr>
      </w:pPr>
      <w:r w:rsidRPr="00D52C5D">
        <w:rPr>
          <w:rFonts w:ascii="Times New Roman" w:hAnsi="Times New Roman" w:cs="Times New Roman"/>
          <w:sz w:val="24"/>
          <w:szCs w:val="24"/>
        </w:rPr>
        <w:t xml:space="preserve">Another option is to offer </w:t>
      </w:r>
      <w:r w:rsidR="00560BED">
        <w:rPr>
          <w:rFonts w:ascii="Times New Roman" w:hAnsi="Times New Roman" w:cs="Times New Roman"/>
          <w:sz w:val="24"/>
          <w:szCs w:val="24"/>
        </w:rPr>
        <w:t>SNAP</w:t>
      </w:r>
      <w:r w:rsidRPr="00D52C5D">
        <w:rPr>
          <w:rFonts w:ascii="Times New Roman" w:hAnsi="Times New Roman" w:cs="Times New Roman"/>
          <w:sz w:val="24"/>
          <w:szCs w:val="24"/>
        </w:rPr>
        <w:t xml:space="preserve"> matching programs, where users are given an additional amount of money to spend at the market based on how much </w:t>
      </w:r>
      <w:r w:rsidR="00560BED">
        <w:rPr>
          <w:rFonts w:ascii="Times New Roman" w:hAnsi="Times New Roman" w:cs="Times New Roman"/>
          <w:sz w:val="24"/>
          <w:szCs w:val="24"/>
        </w:rPr>
        <w:t>SNAP</w:t>
      </w:r>
      <w:r w:rsidRPr="00D52C5D">
        <w:rPr>
          <w:rFonts w:ascii="Times New Roman" w:hAnsi="Times New Roman" w:cs="Times New Roman"/>
          <w:sz w:val="24"/>
          <w:szCs w:val="24"/>
        </w:rPr>
        <w:t xml:space="preserve"> money they use. Families could also be rewarded with additional money for purchasing fruits and vegetables and children could be sent vouchers on their birthdays to be used at the market.</w:t>
      </w:r>
      <w:r w:rsidR="00140826">
        <w:rPr>
          <w:rFonts w:ascii="Times New Roman" w:hAnsi="Times New Roman" w:cs="Times New Roman"/>
          <w:sz w:val="24"/>
          <w:szCs w:val="24"/>
        </w:rPr>
        <w:t xml:space="preserve"> Grants</w:t>
      </w:r>
      <w:r w:rsidR="00140826" w:rsidRPr="00D52C5D">
        <w:rPr>
          <w:rFonts w:ascii="Times New Roman" w:hAnsi="Times New Roman" w:cs="Times New Roman"/>
          <w:sz w:val="24"/>
          <w:szCs w:val="24"/>
        </w:rPr>
        <w:t xml:space="preserve"> </w:t>
      </w:r>
      <w:r w:rsidR="00140826">
        <w:rPr>
          <w:rFonts w:ascii="Times New Roman" w:hAnsi="Times New Roman" w:cs="Times New Roman"/>
          <w:sz w:val="24"/>
          <w:szCs w:val="24"/>
        </w:rPr>
        <w:t>are</w:t>
      </w:r>
      <w:r w:rsidR="00140826" w:rsidRPr="00D52C5D">
        <w:rPr>
          <w:rFonts w:ascii="Times New Roman" w:hAnsi="Times New Roman" w:cs="Times New Roman"/>
          <w:sz w:val="24"/>
          <w:szCs w:val="24"/>
        </w:rPr>
        <w:t xml:space="preserve"> great way</w:t>
      </w:r>
      <w:r w:rsidR="00140826">
        <w:rPr>
          <w:rFonts w:ascii="Times New Roman" w:hAnsi="Times New Roman" w:cs="Times New Roman"/>
          <w:sz w:val="24"/>
          <w:szCs w:val="24"/>
        </w:rPr>
        <w:t>s</w:t>
      </w:r>
      <w:r w:rsidR="00140826" w:rsidRPr="00D52C5D">
        <w:rPr>
          <w:rFonts w:ascii="Times New Roman" w:hAnsi="Times New Roman" w:cs="Times New Roman"/>
          <w:sz w:val="24"/>
          <w:szCs w:val="24"/>
        </w:rPr>
        <w:t xml:space="preserve"> to </w:t>
      </w:r>
      <w:r w:rsidR="00140826">
        <w:rPr>
          <w:rFonts w:ascii="Times New Roman" w:hAnsi="Times New Roman" w:cs="Times New Roman"/>
          <w:sz w:val="24"/>
          <w:szCs w:val="24"/>
        </w:rPr>
        <w:t>fund the</w:t>
      </w:r>
      <w:r w:rsidR="002E47C4">
        <w:rPr>
          <w:rFonts w:ascii="Times New Roman" w:hAnsi="Times New Roman" w:cs="Times New Roman"/>
          <w:sz w:val="24"/>
          <w:szCs w:val="24"/>
        </w:rPr>
        <w:t>se</w:t>
      </w:r>
      <w:r w:rsidR="00140826">
        <w:rPr>
          <w:rFonts w:ascii="Times New Roman" w:hAnsi="Times New Roman" w:cs="Times New Roman"/>
          <w:sz w:val="24"/>
          <w:szCs w:val="24"/>
        </w:rPr>
        <w:t xml:space="preserve"> program ideas</w:t>
      </w:r>
      <w:r w:rsidR="00140826" w:rsidRPr="00D52C5D">
        <w:rPr>
          <w:rFonts w:ascii="Times New Roman" w:hAnsi="Times New Roman" w:cs="Times New Roman"/>
          <w:sz w:val="24"/>
          <w:szCs w:val="24"/>
        </w:rPr>
        <w:t>. The USDA also offers a grant for food stamp education that would increase market</w:t>
      </w:r>
      <w:r w:rsidR="00140826">
        <w:rPr>
          <w:rFonts w:ascii="Times New Roman" w:hAnsi="Times New Roman" w:cs="Times New Roman"/>
          <w:sz w:val="24"/>
          <w:szCs w:val="24"/>
        </w:rPr>
        <w:t xml:space="preserve"> usage</w:t>
      </w:r>
      <w:r w:rsidR="00140826" w:rsidRPr="00D52C5D">
        <w:rPr>
          <w:rFonts w:ascii="Times New Roman" w:hAnsi="Times New Roman" w:cs="Times New Roman"/>
          <w:sz w:val="24"/>
          <w:szCs w:val="24"/>
        </w:rPr>
        <w:t xml:space="preserve"> as more people learn about the </w:t>
      </w:r>
      <w:r w:rsidR="00140826">
        <w:rPr>
          <w:rFonts w:ascii="Times New Roman" w:hAnsi="Times New Roman" w:cs="Times New Roman"/>
          <w:sz w:val="24"/>
          <w:szCs w:val="24"/>
        </w:rPr>
        <w:t>SNAP program</w:t>
      </w:r>
      <w:r w:rsidR="00140826" w:rsidRPr="00D52C5D">
        <w:rPr>
          <w:rFonts w:ascii="Times New Roman" w:hAnsi="Times New Roman" w:cs="Times New Roman"/>
          <w:sz w:val="24"/>
          <w:szCs w:val="24"/>
        </w:rPr>
        <w:t>.</w:t>
      </w:r>
      <w:r w:rsidR="00D02D18">
        <w:rPr>
          <w:rFonts w:ascii="Times New Roman" w:hAnsi="Times New Roman" w:cs="Times New Roman"/>
          <w:sz w:val="24"/>
          <w:szCs w:val="24"/>
        </w:rPr>
        <w:t xml:space="preserve"> </w:t>
      </w:r>
      <w:r w:rsidR="0003641B">
        <w:rPr>
          <w:rFonts w:ascii="Times New Roman" w:hAnsi="Times New Roman" w:cs="Times New Roman"/>
          <w:sz w:val="24"/>
          <w:szCs w:val="24"/>
        </w:rPr>
        <w:t>An example of an education program is</w:t>
      </w:r>
      <w:r w:rsidR="00D02D18">
        <w:rPr>
          <w:rFonts w:ascii="Times New Roman" w:hAnsi="Times New Roman" w:cs="Times New Roman"/>
          <w:sz w:val="24"/>
          <w:szCs w:val="24"/>
        </w:rPr>
        <w:t xml:space="preserve"> the Expanded Food and Nutrition Education Program used by City Fresh in Cleveland, Ohio. This program offers a lesson each week based on the featured vegetable for the week, coupled with a tasting of a recipe using the featured vegetable, a take-home recipe, and information regarding nutrient content and storage of the featured vegetable. Participants</w:t>
      </w:r>
      <w:r w:rsidR="0003641B">
        <w:rPr>
          <w:rFonts w:ascii="Times New Roman" w:hAnsi="Times New Roman" w:cs="Times New Roman"/>
          <w:sz w:val="24"/>
          <w:szCs w:val="24"/>
        </w:rPr>
        <w:t xml:space="preserve"> are also offered a graduation certificate, a recipe book, and a free share for the week once they complete 10 lessons </w:t>
      </w:r>
      <w:sdt>
        <w:sdtPr>
          <w:rPr>
            <w:rFonts w:ascii="Times New Roman" w:hAnsi="Times New Roman" w:cs="Times New Roman"/>
            <w:sz w:val="24"/>
            <w:szCs w:val="24"/>
          </w:rPr>
          <w:id w:val="-406222841"/>
          <w:citation/>
        </w:sdtPr>
        <w:sdtEndPr/>
        <w:sdtContent>
          <w:r w:rsidR="0003641B">
            <w:rPr>
              <w:rFonts w:ascii="Times New Roman" w:hAnsi="Times New Roman" w:cs="Times New Roman"/>
              <w:sz w:val="24"/>
              <w:szCs w:val="24"/>
            </w:rPr>
            <w:fldChar w:fldCharType="begin"/>
          </w:r>
          <w:r w:rsidR="0003641B">
            <w:rPr>
              <w:rFonts w:ascii="Times New Roman" w:hAnsi="Times New Roman" w:cs="Times New Roman"/>
              <w:sz w:val="24"/>
              <w:szCs w:val="24"/>
            </w:rPr>
            <w:instrText xml:space="preserve"> CITATION Ohr09 \l 1033 </w:instrText>
          </w:r>
          <w:r w:rsidR="0003641B">
            <w:rPr>
              <w:rFonts w:ascii="Times New Roman" w:hAnsi="Times New Roman" w:cs="Times New Roman"/>
              <w:sz w:val="24"/>
              <w:szCs w:val="24"/>
            </w:rPr>
            <w:fldChar w:fldCharType="separate"/>
          </w:r>
          <w:r w:rsidR="00B7653B" w:rsidRPr="00B7653B">
            <w:rPr>
              <w:rFonts w:ascii="Times New Roman" w:hAnsi="Times New Roman" w:cs="Times New Roman"/>
              <w:noProof/>
              <w:sz w:val="24"/>
              <w:szCs w:val="24"/>
            </w:rPr>
            <w:t>(Ohri-Vachaspati, 2009)</w:t>
          </w:r>
          <w:r w:rsidR="0003641B">
            <w:rPr>
              <w:rFonts w:ascii="Times New Roman" w:hAnsi="Times New Roman" w:cs="Times New Roman"/>
              <w:sz w:val="24"/>
              <w:szCs w:val="24"/>
            </w:rPr>
            <w:fldChar w:fldCharType="end"/>
          </w:r>
        </w:sdtContent>
      </w:sdt>
      <w:r w:rsidR="0003641B">
        <w:rPr>
          <w:rFonts w:ascii="Times New Roman" w:hAnsi="Times New Roman" w:cs="Times New Roman"/>
          <w:sz w:val="24"/>
          <w:szCs w:val="24"/>
        </w:rPr>
        <w:t xml:space="preserve">. </w:t>
      </w:r>
      <w:r w:rsidR="00140826" w:rsidRPr="00D52C5D">
        <w:rPr>
          <w:rFonts w:ascii="Times New Roman" w:hAnsi="Times New Roman" w:cs="Times New Roman"/>
          <w:sz w:val="24"/>
          <w:szCs w:val="24"/>
        </w:rPr>
        <w:t xml:space="preserve">Financial support could also be gained from the community, city, state, or other </w:t>
      </w:r>
      <w:r w:rsidR="00140826">
        <w:rPr>
          <w:rFonts w:ascii="Times New Roman" w:hAnsi="Times New Roman" w:cs="Times New Roman"/>
          <w:sz w:val="24"/>
          <w:szCs w:val="24"/>
        </w:rPr>
        <w:t xml:space="preserve">local </w:t>
      </w:r>
      <w:r w:rsidR="00140826" w:rsidRPr="00D52C5D">
        <w:rPr>
          <w:rFonts w:ascii="Times New Roman" w:hAnsi="Times New Roman" w:cs="Times New Roman"/>
          <w:sz w:val="24"/>
          <w:szCs w:val="24"/>
        </w:rPr>
        <w:t>funder</w:t>
      </w:r>
      <w:r w:rsidR="00140826">
        <w:rPr>
          <w:rFonts w:ascii="Times New Roman" w:hAnsi="Times New Roman" w:cs="Times New Roman"/>
          <w:sz w:val="24"/>
          <w:szCs w:val="24"/>
        </w:rPr>
        <w:t>s</w:t>
      </w:r>
      <w:r w:rsidR="00140826" w:rsidRPr="00D52C5D">
        <w:rPr>
          <w:rFonts w:ascii="Times New Roman" w:hAnsi="Times New Roman" w:cs="Times New Roman"/>
          <w:sz w:val="24"/>
          <w:szCs w:val="24"/>
        </w:rPr>
        <w:t xml:space="preserve">, which could be used to lower the cost of food for </w:t>
      </w:r>
      <w:r w:rsidR="00140826">
        <w:rPr>
          <w:rFonts w:ascii="Times New Roman" w:hAnsi="Times New Roman" w:cs="Times New Roman"/>
          <w:sz w:val="24"/>
          <w:szCs w:val="24"/>
        </w:rPr>
        <w:t>SNAP</w:t>
      </w:r>
      <w:r w:rsidR="00140826" w:rsidRPr="00D52C5D">
        <w:rPr>
          <w:rFonts w:ascii="Times New Roman" w:hAnsi="Times New Roman" w:cs="Times New Roman"/>
          <w:sz w:val="24"/>
          <w:szCs w:val="24"/>
        </w:rPr>
        <w:t xml:space="preserve"> participants.</w:t>
      </w:r>
    </w:p>
    <w:p w14:paraId="4CCCF609" w14:textId="77777777" w:rsidR="00AD4F06" w:rsidRPr="006D4D12" w:rsidRDefault="00CE5463" w:rsidP="006D4D12">
      <w:pPr>
        <w:jc w:val="center"/>
        <w:rPr>
          <w:rFonts w:ascii="Times New Roman" w:hAnsi="Times New Roman" w:cs="Times New Roman"/>
          <w:b/>
          <w:sz w:val="24"/>
          <w:szCs w:val="24"/>
        </w:rPr>
      </w:pPr>
      <w:r w:rsidRPr="006D4D12">
        <w:rPr>
          <w:rFonts w:ascii="Times New Roman" w:hAnsi="Times New Roman" w:cs="Times New Roman"/>
          <w:b/>
          <w:sz w:val="24"/>
          <w:szCs w:val="24"/>
        </w:rPr>
        <w:t>Extension Agents Promoting Multiple Goals</w:t>
      </w:r>
    </w:p>
    <w:p w14:paraId="6E07850B" w14:textId="77777777" w:rsidR="00AD4F06" w:rsidRPr="003842AA" w:rsidRDefault="00CE5463" w:rsidP="003842AA">
      <w:pPr>
        <w:rPr>
          <w:rFonts w:ascii="Times New Roman" w:hAnsi="Times New Roman" w:cs="Times New Roman"/>
          <w:sz w:val="24"/>
          <w:szCs w:val="24"/>
        </w:rPr>
      </w:pPr>
      <w:r>
        <w:rPr>
          <w:rFonts w:ascii="Times New Roman" w:hAnsi="Times New Roman" w:cs="Times New Roman"/>
          <w:sz w:val="24"/>
          <w:szCs w:val="24"/>
        </w:rPr>
        <w:t xml:space="preserve">Extension agents realize multiple goals by promoting </w:t>
      </w:r>
      <w:r w:rsidR="00560BED">
        <w:rPr>
          <w:rFonts w:ascii="Times New Roman" w:hAnsi="Times New Roman" w:cs="Times New Roman"/>
          <w:sz w:val="24"/>
          <w:szCs w:val="24"/>
        </w:rPr>
        <w:t>SNAP</w:t>
      </w:r>
      <w:r>
        <w:rPr>
          <w:rFonts w:ascii="Times New Roman" w:hAnsi="Times New Roman" w:cs="Times New Roman"/>
          <w:sz w:val="24"/>
          <w:szCs w:val="24"/>
        </w:rPr>
        <w:t xml:space="preserve"> programs.  They enhance economic opportunity, </w:t>
      </w:r>
      <w:r w:rsidR="001C2C34">
        <w:rPr>
          <w:rFonts w:ascii="Times New Roman" w:hAnsi="Times New Roman" w:cs="Times New Roman"/>
          <w:sz w:val="24"/>
          <w:szCs w:val="24"/>
        </w:rPr>
        <w:t xml:space="preserve">encourage healthy eating, stimulate community spirit, and rouse social relationships. </w:t>
      </w:r>
      <w:r w:rsidR="00AD4F06" w:rsidRPr="003842AA">
        <w:rPr>
          <w:rFonts w:ascii="Times New Roman" w:hAnsi="Times New Roman" w:cs="Times New Roman"/>
          <w:sz w:val="24"/>
          <w:szCs w:val="24"/>
        </w:rPr>
        <w:t xml:space="preserve">By </w:t>
      </w:r>
      <w:r w:rsidR="001C2C34">
        <w:rPr>
          <w:rFonts w:ascii="Times New Roman" w:hAnsi="Times New Roman" w:cs="Times New Roman"/>
          <w:sz w:val="24"/>
          <w:szCs w:val="24"/>
        </w:rPr>
        <w:t xml:space="preserve">helping answer </w:t>
      </w:r>
      <w:r w:rsidR="00AD4F06" w:rsidRPr="003842AA">
        <w:rPr>
          <w:rFonts w:ascii="Times New Roman" w:hAnsi="Times New Roman" w:cs="Times New Roman"/>
          <w:sz w:val="24"/>
          <w:szCs w:val="24"/>
        </w:rPr>
        <w:t xml:space="preserve">these questions </w:t>
      </w:r>
      <w:r w:rsidR="001C2C34">
        <w:rPr>
          <w:rFonts w:ascii="Times New Roman" w:hAnsi="Times New Roman" w:cs="Times New Roman"/>
          <w:sz w:val="24"/>
          <w:szCs w:val="24"/>
        </w:rPr>
        <w:t xml:space="preserve">Extension agents and </w:t>
      </w:r>
      <w:r w:rsidR="00AD4F06" w:rsidRPr="003842AA">
        <w:rPr>
          <w:rFonts w:ascii="Times New Roman" w:hAnsi="Times New Roman" w:cs="Times New Roman"/>
          <w:sz w:val="24"/>
          <w:szCs w:val="24"/>
        </w:rPr>
        <w:t xml:space="preserve">farmers market leaders </w:t>
      </w:r>
      <w:r w:rsidR="001C2C34">
        <w:rPr>
          <w:rFonts w:ascii="Times New Roman" w:hAnsi="Times New Roman" w:cs="Times New Roman"/>
          <w:sz w:val="24"/>
          <w:szCs w:val="24"/>
        </w:rPr>
        <w:t xml:space="preserve">are </w:t>
      </w:r>
      <w:r w:rsidR="00AD4F06" w:rsidRPr="003842AA">
        <w:rPr>
          <w:rFonts w:ascii="Times New Roman" w:hAnsi="Times New Roman" w:cs="Times New Roman"/>
          <w:sz w:val="24"/>
          <w:szCs w:val="24"/>
        </w:rPr>
        <w:t>better prepared for starting</w:t>
      </w:r>
      <w:r w:rsidR="00884E30">
        <w:rPr>
          <w:rFonts w:ascii="Times New Roman" w:hAnsi="Times New Roman" w:cs="Times New Roman"/>
          <w:sz w:val="24"/>
          <w:szCs w:val="24"/>
        </w:rPr>
        <w:t xml:space="preserve"> a</w:t>
      </w:r>
      <w:r w:rsidR="00AD4F06" w:rsidRPr="003842AA">
        <w:rPr>
          <w:rFonts w:ascii="Times New Roman" w:hAnsi="Times New Roman" w:cs="Times New Roman"/>
          <w:sz w:val="24"/>
          <w:szCs w:val="24"/>
        </w:rPr>
        <w:t xml:space="preserve"> </w:t>
      </w:r>
      <w:r w:rsidR="00560BED">
        <w:rPr>
          <w:rFonts w:ascii="Times New Roman" w:hAnsi="Times New Roman" w:cs="Times New Roman"/>
          <w:sz w:val="24"/>
          <w:szCs w:val="24"/>
        </w:rPr>
        <w:t>SNAP</w:t>
      </w:r>
      <w:r w:rsidR="00884E30">
        <w:rPr>
          <w:rFonts w:ascii="Times New Roman" w:hAnsi="Times New Roman" w:cs="Times New Roman"/>
          <w:sz w:val="24"/>
          <w:szCs w:val="24"/>
        </w:rPr>
        <w:t xml:space="preserve"> program</w:t>
      </w:r>
      <w:r w:rsidR="00AD4F06" w:rsidRPr="003842AA">
        <w:rPr>
          <w:rFonts w:ascii="Times New Roman" w:hAnsi="Times New Roman" w:cs="Times New Roman"/>
          <w:sz w:val="24"/>
          <w:szCs w:val="24"/>
        </w:rPr>
        <w:t xml:space="preserve"> at </w:t>
      </w:r>
      <w:r w:rsidR="001C2C34">
        <w:rPr>
          <w:rFonts w:ascii="Times New Roman" w:hAnsi="Times New Roman" w:cs="Times New Roman"/>
          <w:sz w:val="24"/>
          <w:szCs w:val="24"/>
        </w:rPr>
        <w:t xml:space="preserve">local </w:t>
      </w:r>
      <w:r w:rsidR="00AD4F06" w:rsidRPr="003842AA">
        <w:rPr>
          <w:rFonts w:ascii="Times New Roman" w:hAnsi="Times New Roman" w:cs="Times New Roman"/>
          <w:sz w:val="24"/>
          <w:szCs w:val="24"/>
        </w:rPr>
        <w:t>markets.</w:t>
      </w:r>
      <w:r w:rsidR="00B649E2" w:rsidRPr="003842AA">
        <w:rPr>
          <w:rFonts w:ascii="Times New Roman" w:hAnsi="Times New Roman" w:cs="Times New Roman"/>
          <w:sz w:val="24"/>
          <w:szCs w:val="24"/>
        </w:rPr>
        <w:t xml:space="preserve"> They will also be better equipped to answer questions others may have regarding the progr</w:t>
      </w:r>
      <w:r w:rsidR="00884E30">
        <w:rPr>
          <w:rFonts w:ascii="Times New Roman" w:hAnsi="Times New Roman" w:cs="Times New Roman"/>
          <w:sz w:val="24"/>
          <w:szCs w:val="24"/>
        </w:rPr>
        <w:t>am</w:t>
      </w:r>
      <w:r w:rsidR="001C2C34">
        <w:rPr>
          <w:rFonts w:ascii="Times New Roman" w:hAnsi="Times New Roman" w:cs="Times New Roman"/>
          <w:sz w:val="24"/>
          <w:szCs w:val="24"/>
        </w:rPr>
        <w:t>,</w:t>
      </w:r>
      <w:r w:rsidR="00B649E2" w:rsidRPr="003842AA">
        <w:rPr>
          <w:rFonts w:ascii="Times New Roman" w:hAnsi="Times New Roman" w:cs="Times New Roman"/>
          <w:sz w:val="24"/>
          <w:szCs w:val="24"/>
        </w:rPr>
        <w:t xml:space="preserve"> how they work</w:t>
      </w:r>
      <w:r w:rsidR="001C2C34">
        <w:rPr>
          <w:rFonts w:ascii="Times New Roman" w:hAnsi="Times New Roman" w:cs="Times New Roman"/>
          <w:sz w:val="24"/>
          <w:szCs w:val="24"/>
        </w:rPr>
        <w:t>,</w:t>
      </w:r>
      <w:r w:rsidR="00B649E2" w:rsidRPr="003842AA">
        <w:rPr>
          <w:rFonts w:ascii="Times New Roman" w:hAnsi="Times New Roman" w:cs="Times New Roman"/>
          <w:sz w:val="24"/>
          <w:szCs w:val="24"/>
        </w:rPr>
        <w:t xml:space="preserve"> </w:t>
      </w:r>
      <w:r w:rsidR="001C2C34">
        <w:rPr>
          <w:rFonts w:ascii="Times New Roman" w:hAnsi="Times New Roman" w:cs="Times New Roman"/>
          <w:sz w:val="24"/>
          <w:szCs w:val="24"/>
        </w:rPr>
        <w:t xml:space="preserve">and benefits programs have for </w:t>
      </w:r>
      <w:r w:rsidR="00B649E2" w:rsidRPr="003842AA">
        <w:rPr>
          <w:rFonts w:ascii="Times New Roman" w:hAnsi="Times New Roman" w:cs="Times New Roman"/>
          <w:sz w:val="24"/>
          <w:szCs w:val="24"/>
        </w:rPr>
        <w:t>the community.</w:t>
      </w:r>
      <w:r w:rsidR="00E754CE" w:rsidRPr="003842AA">
        <w:rPr>
          <w:rFonts w:ascii="Times New Roman" w:hAnsi="Times New Roman" w:cs="Times New Roman"/>
          <w:sz w:val="24"/>
          <w:szCs w:val="24"/>
        </w:rPr>
        <w:t xml:space="preserve"> Not only will leaders be able to answer questions about how the program benefits the community, but they will be able to show evidence of this through the increase in the number of customers </w:t>
      </w:r>
      <w:r w:rsidR="008F479E">
        <w:rPr>
          <w:rFonts w:ascii="Times New Roman" w:hAnsi="Times New Roman" w:cs="Times New Roman"/>
          <w:sz w:val="24"/>
          <w:szCs w:val="24"/>
        </w:rPr>
        <w:t>at their markets</w:t>
      </w:r>
      <w:r w:rsidR="00E754CE" w:rsidRPr="003842AA">
        <w:rPr>
          <w:rFonts w:ascii="Times New Roman" w:hAnsi="Times New Roman" w:cs="Times New Roman"/>
          <w:sz w:val="24"/>
          <w:szCs w:val="24"/>
        </w:rPr>
        <w:t>.</w:t>
      </w:r>
      <w:r w:rsidR="0004543B" w:rsidRPr="003842AA">
        <w:rPr>
          <w:rFonts w:ascii="Times New Roman" w:hAnsi="Times New Roman" w:cs="Times New Roman"/>
          <w:sz w:val="24"/>
          <w:szCs w:val="24"/>
        </w:rPr>
        <w:t xml:space="preserve"> Not only will this help to increase the health of low-income families because of their healthier purchases, these families will also be exposed to more opportunities to learn about how to live healthier through programs that the </w:t>
      </w:r>
      <w:r w:rsidR="005B4D52">
        <w:rPr>
          <w:rFonts w:ascii="Times New Roman" w:hAnsi="Times New Roman" w:cs="Times New Roman"/>
          <w:sz w:val="24"/>
          <w:szCs w:val="24"/>
        </w:rPr>
        <w:t>farmers markets</w:t>
      </w:r>
      <w:r w:rsidR="0004543B" w:rsidRPr="003842AA">
        <w:rPr>
          <w:rFonts w:ascii="Times New Roman" w:hAnsi="Times New Roman" w:cs="Times New Roman"/>
          <w:sz w:val="24"/>
          <w:szCs w:val="24"/>
        </w:rPr>
        <w:t xml:space="preserve"> offer such as free cooking classes.</w:t>
      </w:r>
      <w:r w:rsidR="004F2DF8" w:rsidRPr="003842AA">
        <w:rPr>
          <w:rFonts w:ascii="Times New Roman" w:hAnsi="Times New Roman" w:cs="Times New Roman"/>
          <w:sz w:val="24"/>
          <w:szCs w:val="24"/>
        </w:rPr>
        <w:t xml:space="preserve"> Leaders will also learn if there are grant opportunities</w:t>
      </w:r>
      <w:r w:rsidR="00D2196C" w:rsidRPr="003842AA">
        <w:rPr>
          <w:rFonts w:ascii="Times New Roman" w:hAnsi="Times New Roman" w:cs="Times New Roman"/>
          <w:sz w:val="24"/>
          <w:szCs w:val="24"/>
        </w:rPr>
        <w:t>, such as the USDA’s Farmers Market Promotion Program,</w:t>
      </w:r>
      <w:r w:rsidR="004F2DF8" w:rsidRPr="003842AA">
        <w:rPr>
          <w:rFonts w:ascii="Times New Roman" w:hAnsi="Times New Roman" w:cs="Times New Roman"/>
          <w:sz w:val="24"/>
          <w:szCs w:val="24"/>
        </w:rPr>
        <w:t xml:space="preserve"> that they could use to help f</w:t>
      </w:r>
      <w:r w:rsidR="001C2C34">
        <w:rPr>
          <w:rFonts w:ascii="Times New Roman" w:hAnsi="Times New Roman" w:cs="Times New Roman"/>
          <w:sz w:val="24"/>
          <w:szCs w:val="24"/>
        </w:rPr>
        <w:t>und their programs or</w:t>
      </w:r>
      <w:r w:rsidR="004F2DF8" w:rsidRPr="003842AA">
        <w:rPr>
          <w:rFonts w:ascii="Times New Roman" w:hAnsi="Times New Roman" w:cs="Times New Roman"/>
          <w:sz w:val="24"/>
          <w:szCs w:val="24"/>
        </w:rPr>
        <w:t xml:space="preserve"> if</w:t>
      </w:r>
      <w:r w:rsidR="00887ED3" w:rsidRPr="003842AA">
        <w:rPr>
          <w:rFonts w:ascii="Times New Roman" w:hAnsi="Times New Roman" w:cs="Times New Roman"/>
          <w:sz w:val="24"/>
          <w:szCs w:val="24"/>
        </w:rPr>
        <w:t xml:space="preserve"> there are any innovative ways </w:t>
      </w:r>
      <w:r w:rsidR="004F2DF8" w:rsidRPr="003842AA">
        <w:rPr>
          <w:rFonts w:ascii="Times New Roman" w:hAnsi="Times New Roman" w:cs="Times New Roman"/>
          <w:sz w:val="24"/>
          <w:szCs w:val="24"/>
        </w:rPr>
        <w:t>that they can use to fund the programs at their markets</w:t>
      </w:r>
      <w:sdt>
        <w:sdtPr>
          <w:rPr>
            <w:rFonts w:ascii="Times New Roman" w:hAnsi="Times New Roman" w:cs="Times New Roman"/>
            <w:sz w:val="24"/>
            <w:szCs w:val="24"/>
          </w:rPr>
          <w:id w:val="1414196646"/>
          <w:citation/>
        </w:sdtPr>
        <w:sdtEndPr/>
        <w:sdtContent>
          <w:r w:rsidR="00407520">
            <w:rPr>
              <w:rFonts w:ascii="Times New Roman" w:hAnsi="Times New Roman" w:cs="Times New Roman"/>
              <w:sz w:val="24"/>
              <w:szCs w:val="24"/>
            </w:rPr>
            <w:fldChar w:fldCharType="begin"/>
          </w:r>
          <w:r w:rsidR="0024728F">
            <w:rPr>
              <w:rFonts w:ascii="Times New Roman" w:hAnsi="Times New Roman" w:cs="Times New Roman"/>
              <w:sz w:val="24"/>
              <w:szCs w:val="24"/>
            </w:rPr>
            <w:instrText xml:space="preserve"> CITATION Jef11 \l 1033 </w:instrText>
          </w:r>
          <w:r w:rsidR="00407520">
            <w:rPr>
              <w:rFonts w:ascii="Times New Roman" w:hAnsi="Times New Roman" w:cs="Times New Roman"/>
              <w:sz w:val="24"/>
              <w:szCs w:val="24"/>
            </w:rPr>
            <w:fldChar w:fldCharType="separate"/>
          </w:r>
          <w:r w:rsidR="00B7653B">
            <w:rPr>
              <w:rFonts w:ascii="Times New Roman" w:hAnsi="Times New Roman" w:cs="Times New Roman"/>
              <w:noProof/>
              <w:sz w:val="24"/>
              <w:szCs w:val="24"/>
            </w:rPr>
            <w:t xml:space="preserve"> </w:t>
          </w:r>
          <w:r w:rsidR="00B7653B" w:rsidRPr="00B7653B">
            <w:rPr>
              <w:rFonts w:ascii="Times New Roman" w:hAnsi="Times New Roman" w:cs="Times New Roman"/>
              <w:noProof/>
              <w:sz w:val="24"/>
              <w:szCs w:val="24"/>
            </w:rPr>
            <w:t>(O'Hara, August 2011)</w:t>
          </w:r>
          <w:r w:rsidR="00407520">
            <w:rPr>
              <w:rFonts w:ascii="Times New Roman" w:hAnsi="Times New Roman" w:cs="Times New Roman"/>
              <w:sz w:val="24"/>
              <w:szCs w:val="24"/>
            </w:rPr>
            <w:fldChar w:fldCharType="end"/>
          </w:r>
        </w:sdtContent>
      </w:sdt>
      <w:r w:rsidR="004F2DF8" w:rsidRPr="003842AA">
        <w:rPr>
          <w:rFonts w:ascii="Times New Roman" w:hAnsi="Times New Roman" w:cs="Times New Roman"/>
          <w:sz w:val="24"/>
          <w:szCs w:val="24"/>
        </w:rPr>
        <w:t>.</w:t>
      </w:r>
    </w:p>
    <w:p w14:paraId="3187E5AB" w14:textId="77777777" w:rsidR="00A24EA1" w:rsidRPr="006D4D12" w:rsidRDefault="00EA0BFA" w:rsidP="006D4D12">
      <w:pPr>
        <w:jc w:val="center"/>
        <w:rPr>
          <w:rFonts w:ascii="Times New Roman" w:hAnsi="Times New Roman" w:cs="Times New Roman"/>
          <w:b/>
          <w:sz w:val="24"/>
          <w:szCs w:val="24"/>
        </w:rPr>
      </w:pPr>
      <w:r w:rsidRPr="006D4D12">
        <w:rPr>
          <w:rFonts w:ascii="Times New Roman" w:hAnsi="Times New Roman" w:cs="Times New Roman"/>
          <w:b/>
          <w:sz w:val="24"/>
          <w:szCs w:val="24"/>
        </w:rPr>
        <w:t>Conclusion</w:t>
      </w:r>
    </w:p>
    <w:p w14:paraId="45828F89" w14:textId="77777777" w:rsidR="009B7F12" w:rsidRDefault="001C2C34" w:rsidP="00BC7A31">
      <w:pPr>
        <w:rPr>
          <w:rFonts w:ascii="Times New Roman" w:hAnsi="Times New Roman" w:cs="Times New Roman"/>
          <w:sz w:val="24"/>
          <w:szCs w:val="24"/>
        </w:rPr>
      </w:pPr>
      <w:r>
        <w:rPr>
          <w:rFonts w:ascii="Times New Roman" w:hAnsi="Times New Roman" w:cs="Times New Roman"/>
          <w:sz w:val="24"/>
          <w:szCs w:val="24"/>
        </w:rPr>
        <w:t xml:space="preserve">Extension agents can play a key role in </w:t>
      </w:r>
      <w:r w:rsidR="005E5DEF">
        <w:rPr>
          <w:rFonts w:ascii="Times New Roman" w:hAnsi="Times New Roman" w:cs="Times New Roman"/>
          <w:sz w:val="24"/>
          <w:szCs w:val="24"/>
        </w:rPr>
        <w:t>facilitating the implementation of</w:t>
      </w:r>
      <w:r w:rsidR="00C91FB8">
        <w:rPr>
          <w:rFonts w:ascii="Times New Roman" w:hAnsi="Times New Roman" w:cs="Times New Roman"/>
          <w:sz w:val="24"/>
          <w:szCs w:val="24"/>
        </w:rPr>
        <w:t xml:space="preserve"> the</w:t>
      </w:r>
      <w:r w:rsidR="005E5DEF">
        <w:rPr>
          <w:rFonts w:ascii="Times New Roman" w:hAnsi="Times New Roman" w:cs="Times New Roman"/>
          <w:sz w:val="24"/>
          <w:szCs w:val="24"/>
        </w:rPr>
        <w:t xml:space="preserve"> </w:t>
      </w:r>
      <w:r w:rsidR="00560BED">
        <w:rPr>
          <w:rFonts w:ascii="Times New Roman" w:hAnsi="Times New Roman" w:cs="Times New Roman"/>
          <w:sz w:val="24"/>
          <w:szCs w:val="24"/>
        </w:rPr>
        <w:t>SNAP</w:t>
      </w:r>
      <w:r w:rsidR="00C91FB8">
        <w:rPr>
          <w:rFonts w:ascii="Times New Roman" w:hAnsi="Times New Roman" w:cs="Times New Roman"/>
          <w:sz w:val="24"/>
          <w:szCs w:val="24"/>
        </w:rPr>
        <w:t xml:space="preserve"> program</w:t>
      </w:r>
      <w:r w:rsidR="00532AE5">
        <w:rPr>
          <w:rFonts w:ascii="Times New Roman" w:hAnsi="Times New Roman" w:cs="Times New Roman"/>
          <w:sz w:val="24"/>
          <w:szCs w:val="24"/>
        </w:rPr>
        <w:t xml:space="preserve"> at </w:t>
      </w:r>
      <w:r w:rsidR="005B4D52">
        <w:rPr>
          <w:rFonts w:ascii="Times New Roman" w:hAnsi="Times New Roman" w:cs="Times New Roman"/>
          <w:sz w:val="24"/>
          <w:szCs w:val="24"/>
        </w:rPr>
        <w:t>farmers markets</w:t>
      </w:r>
      <w:r w:rsidR="0048625A">
        <w:rPr>
          <w:rFonts w:ascii="Times New Roman" w:hAnsi="Times New Roman" w:cs="Times New Roman"/>
          <w:sz w:val="24"/>
          <w:szCs w:val="24"/>
        </w:rPr>
        <w:t>.</w:t>
      </w:r>
      <w:r w:rsidR="005E5DEF">
        <w:rPr>
          <w:rFonts w:ascii="Times New Roman" w:hAnsi="Times New Roman" w:cs="Times New Roman"/>
          <w:sz w:val="24"/>
          <w:szCs w:val="24"/>
        </w:rPr>
        <w:t xml:space="preserve"> The</w:t>
      </w:r>
      <w:r w:rsidR="00C91FB8">
        <w:rPr>
          <w:rFonts w:ascii="Times New Roman" w:hAnsi="Times New Roman" w:cs="Times New Roman"/>
          <w:sz w:val="24"/>
          <w:szCs w:val="24"/>
        </w:rPr>
        <w:t xml:space="preserve"> program</w:t>
      </w:r>
      <w:r w:rsidR="005E5DEF">
        <w:rPr>
          <w:rFonts w:ascii="Times New Roman" w:hAnsi="Times New Roman" w:cs="Times New Roman"/>
          <w:sz w:val="24"/>
          <w:szCs w:val="24"/>
        </w:rPr>
        <w:t xml:space="preserve"> can be perceived as </w:t>
      </w:r>
      <w:r w:rsidR="009B7F12" w:rsidRPr="00BC7A31">
        <w:rPr>
          <w:rFonts w:ascii="Times New Roman" w:hAnsi="Times New Roman" w:cs="Times New Roman"/>
          <w:sz w:val="24"/>
          <w:szCs w:val="24"/>
        </w:rPr>
        <w:t xml:space="preserve">complex and </w:t>
      </w:r>
      <w:r w:rsidR="005E5DEF">
        <w:rPr>
          <w:rFonts w:ascii="Times New Roman" w:hAnsi="Times New Roman" w:cs="Times New Roman"/>
          <w:sz w:val="24"/>
          <w:szCs w:val="24"/>
        </w:rPr>
        <w:t>perhaps not worth the effort. However, Extension professionals can facilitate implementation and help identify the multipl</w:t>
      </w:r>
      <w:r w:rsidR="00F77D65">
        <w:rPr>
          <w:rFonts w:ascii="Times New Roman" w:hAnsi="Times New Roman" w:cs="Times New Roman"/>
          <w:sz w:val="24"/>
          <w:szCs w:val="24"/>
        </w:rPr>
        <w:t>e goals served by the program</w:t>
      </w:r>
      <w:r w:rsidR="009B7F12" w:rsidRPr="00BC7A31">
        <w:rPr>
          <w:rFonts w:ascii="Times New Roman" w:hAnsi="Times New Roman" w:cs="Times New Roman"/>
          <w:sz w:val="24"/>
          <w:szCs w:val="24"/>
        </w:rPr>
        <w:t xml:space="preserve">. </w:t>
      </w:r>
      <w:r w:rsidR="00AE4C61" w:rsidRPr="00BC7A31">
        <w:rPr>
          <w:rFonts w:ascii="Times New Roman" w:hAnsi="Times New Roman" w:cs="Times New Roman"/>
          <w:sz w:val="24"/>
          <w:szCs w:val="24"/>
        </w:rPr>
        <w:t xml:space="preserve">Once </w:t>
      </w:r>
      <w:r w:rsidR="00887ED3" w:rsidRPr="00BC7A31">
        <w:rPr>
          <w:rFonts w:ascii="Times New Roman" w:hAnsi="Times New Roman" w:cs="Times New Roman"/>
          <w:sz w:val="24"/>
          <w:szCs w:val="24"/>
        </w:rPr>
        <w:t>established,</w:t>
      </w:r>
      <w:r w:rsidR="00AE4C61" w:rsidRPr="00BC7A31">
        <w:rPr>
          <w:rFonts w:ascii="Times New Roman" w:hAnsi="Times New Roman" w:cs="Times New Roman"/>
          <w:sz w:val="24"/>
          <w:szCs w:val="24"/>
        </w:rPr>
        <w:t xml:space="preserve"> </w:t>
      </w:r>
      <w:r w:rsidR="00F77D65">
        <w:rPr>
          <w:rFonts w:ascii="Times New Roman" w:hAnsi="Times New Roman" w:cs="Times New Roman"/>
          <w:sz w:val="24"/>
          <w:szCs w:val="24"/>
        </w:rPr>
        <w:t>the program</w:t>
      </w:r>
      <w:r w:rsidR="005E5DEF">
        <w:rPr>
          <w:rFonts w:ascii="Times New Roman" w:hAnsi="Times New Roman" w:cs="Times New Roman"/>
          <w:sz w:val="24"/>
          <w:szCs w:val="24"/>
        </w:rPr>
        <w:t xml:space="preserve"> generate</w:t>
      </w:r>
      <w:r w:rsidR="00F77D65">
        <w:rPr>
          <w:rFonts w:ascii="Times New Roman" w:hAnsi="Times New Roman" w:cs="Times New Roman"/>
          <w:sz w:val="24"/>
          <w:szCs w:val="24"/>
        </w:rPr>
        <w:t>s</w:t>
      </w:r>
      <w:r w:rsidR="005E5DEF">
        <w:rPr>
          <w:rFonts w:ascii="Times New Roman" w:hAnsi="Times New Roman" w:cs="Times New Roman"/>
          <w:sz w:val="24"/>
          <w:szCs w:val="24"/>
        </w:rPr>
        <w:t xml:space="preserve"> more economic activity </w:t>
      </w:r>
      <w:r w:rsidR="00B874CE">
        <w:rPr>
          <w:rFonts w:ascii="Times New Roman" w:hAnsi="Times New Roman" w:cs="Times New Roman"/>
          <w:sz w:val="24"/>
          <w:szCs w:val="24"/>
        </w:rPr>
        <w:t>and higher incomes for farmers.</w:t>
      </w:r>
      <w:r w:rsidR="005E5DEF">
        <w:rPr>
          <w:rFonts w:ascii="Times New Roman" w:hAnsi="Times New Roman" w:cs="Times New Roman"/>
          <w:sz w:val="24"/>
          <w:szCs w:val="24"/>
        </w:rPr>
        <w:t xml:space="preserve"> </w:t>
      </w:r>
      <w:r w:rsidR="00F77D65">
        <w:rPr>
          <w:rFonts w:ascii="Times New Roman" w:hAnsi="Times New Roman" w:cs="Times New Roman"/>
          <w:sz w:val="24"/>
          <w:szCs w:val="24"/>
        </w:rPr>
        <w:t>It</w:t>
      </w:r>
      <w:r w:rsidR="005E5DEF">
        <w:rPr>
          <w:rFonts w:ascii="Times New Roman" w:hAnsi="Times New Roman" w:cs="Times New Roman"/>
          <w:sz w:val="24"/>
          <w:szCs w:val="24"/>
        </w:rPr>
        <w:t xml:space="preserve"> improve</w:t>
      </w:r>
      <w:r w:rsidR="00F77D65">
        <w:rPr>
          <w:rFonts w:ascii="Times New Roman" w:hAnsi="Times New Roman" w:cs="Times New Roman"/>
          <w:sz w:val="24"/>
          <w:szCs w:val="24"/>
        </w:rPr>
        <w:t>s</w:t>
      </w:r>
      <w:r w:rsidR="005E5DEF">
        <w:rPr>
          <w:rFonts w:ascii="Times New Roman" w:hAnsi="Times New Roman" w:cs="Times New Roman"/>
          <w:sz w:val="24"/>
          <w:szCs w:val="24"/>
        </w:rPr>
        <w:t xml:space="preserve"> access to healthy food. Increased activity at a market promotes social relationships and community spirit </w:t>
      </w:r>
      <w:r w:rsidR="00887ED3" w:rsidRPr="00BC7A31">
        <w:rPr>
          <w:rFonts w:ascii="Times New Roman" w:hAnsi="Times New Roman" w:cs="Times New Roman"/>
          <w:sz w:val="24"/>
          <w:szCs w:val="24"/>
        </w:rPr>
        <w:t>(Mueller 2009).</w:t>
      </w:r>
      <w:r w:rsidR="005E5DEF">
        <w:rPr>
          <w:rFonts w:ascii="Times New Roman" w:hAnsi="Times New Roman" w:cs="Times New Roman"/>
          <w:sz w:val="24"/>
          <w:szCs w:val="24"/>
        </w:rPr>
        <w:t xml:space="preserve"> Understanding and helping to establish</w:t>
      </w:r>
      <w:r w:rsidR="00F77D65">
        <w:rPr>
          <w:rFonts w:ascii="Times New Roman" w:hAnsi="Times New Roman" w:cs="Times New Roman"/>
          <w:sz w:val="24"/>
          <w:szCs w:val="24"/>
        </w:rPr>
        <w:t xml:space="preserve"> a</w:t>
      </w:r>
      <w:r w:rsidR="005E5DEF">
        <w:rPr>
          <w:rFonts w:ascii="Times New Roman" w:hAnsi="Times New Roman" w:cs="Times New Roman"/>
          <w:sz w:val="24"/>
          <w:szCs w:val="24"/>
        </w:rPr>
        <w:t xml:space="preserve"> </w:t>
      </w:r>
      <w:r w:rsidR="00560BED">
        <w:rPr>
          <w:rFonts w:ascii="Times New Roman" w:hAnsi="Times New Roman" w:cs="Times New Roman"/>
          <w:sz w:val="24"/>
          <w:szCs w:val="24"/>
        </w:rPr>
        <w:t>SNAP</w:t>
      </w:r>
      <w:r w:rsidR="00F77D65">
        <w:rPr>
          <w:rFonts w:ascii="Times New Roman" w:hAnsi="Times New Roman" w:cs="Times New Roman"/>
          <w:sz w:val="24"/>
          <w:szCs w:val="24"/>
        </w:rPr>
        <w:t xml:space="preserve"> program</w:t>
      </w:r>
      <w:r w:rsidR="005E5DEF">
        <w:rPr>
          <w:rFonts w:ascii="Times New Roman" w:hAnsi="Times New Roman" w:cs="Times New Roman"/>
          <w:sz w:val="24"/>
          <w:szCs w:val="24"/>
        </w:rPr>
        <w:t xml:space="preserve"> is not the only important market-related a</w:t>
      </w:r>
      <w:r w:rsidR="00B874CE">
        <w:rPr>
          <w:rFonts w:ascii="Times New Roman" w:hAnsi="Times New Roman" w:cs="Times New Roman"/>
          <w:sz w:val="24"/>
          <w:szCs w:val="24"/>
        </w:rPr>
        <w:t>ctivity Extension might pursue.</w:t>
      </w:r>
      <w:r w:rsidR="005E5DEF">
        <w:rPr>
          <w:rFonts w:ascii="Times New Roman" w:hAnsi="Times New Roman" w:cs="Times New Roman"/>
          <w:sz w:val="24"/>
          <w:szCs w:val="24"/>
        </w:rPr>
        <w:t xml:space="preserve"> In fact, there is a host of other questions </w:t>
      </w:r>
      <w:r w:rsidR="00EB28B5">
        <w:rPr>
          <w:rFonts w:ascii="Times New Roman" w:hAnsi="Times New Roman" w:cs="Times New Roman"/>
          <w:sz w:val="24"/>
          <w:szCs w:val="24"/>
        </w:rPr>
        <w:t>Extension and other management professionals can address. Future articles will take up the important questions of market organization and governance, physical desig</w:t>
      </w:r>
      <w:r w:rsidR="00B874CE">
        <w:rPr>
          <w:rFonts w:ascii="Times New Roman" w:hAnsi="Times New Roman" w:cs="Times New Roman"/>
          <w:sz w:val="24"/>
          <w:szCs w:val="24"/>
        </w:rPr>
        <w:t>n, insurance and entertainment.</w:t>
      </w:r>
      <w:r w:rsidR="00EB28B5">
        <w:rPr>
          <w:rFonts w:ascii="Times New Roman" w:hAnsi="Times New Roman" w:cs="Times New Roman"/>
          <w:sz w:val="24"/>
          <w:szCs w:val="24"/>
        </w:rPr>
        <w:t xml:space="preserve"> Farme</w:t>
      </w:r>
      <w:r w:rsidR="005B4D52">
        <w:rPr>
          <w:rFonts w:ascii="Times New Roman" w:hAnsi="Times New Roman" w:cs="Times New Roman"/>
          <w:sz w:val="24"/>
          <w:szCs w:val="24"/>
        </w:rPr>
        <w:t>rs</w:t>
      </w:r>
      <w:r w:rsidR="00EB28B5">
        <w:rPr>
          <w:rFonts w:ascii="Times New Roman" w:hAnsi="Times New Roman" w:cs="Times New Roman"/>
          <w:sz w:val="24"/>
          <w:szCs w:val="24"/>
        </w:rPr>
        <w:t xml:space="preserve"> markets are comprehensive activities that renew communities, body and mind. Extension professionals will realize impact disproportionate to their effort by facilitating </w:t>
      </w:r>
      <w:r w:rsidR="00560BED">
        <w:rPr>
          <w:rFonts w:ascii="Times New Roman" w:hAnsi="Times New Roman" w:cs="Times New Roman"/>
          <w:sz w:val="24"/>
          <w:szCs w:val="24"/>
        </w:rPr>
        <w:t>SNAP</w:t>
      </w:r>
      <w:r w:rsidR="00744AD6">
        <w:rPr>
          <w:rFonts w:ascii="Times New Roman" w:hAnsi="Times New Roman" w:cs="Times New Roman"/>
          <w:sz w:val="24"/>
          <w:szCs w:val="24"/>
        </w:rPr>
        <w:t xml:space="preserve"> </w:t>
      </w:r>
      <w:r w:rsidR="00EB28B5">
        <w:rPr>
          <w:rFonts w:ascii="Times New Roman" w:hAnsi="Times New Roman" w:cs="Times New Roman"/>
          <w:sz w:val="24"/>
          <w:szCs w:val="24"/>
        </w:rPr>
        <w:t>programs at markets.</w:t>
      </w:r>
    </w:p>
    <w:p w14:paraId="3CC9605F" w14:textId="77777777" w:rsidR="006D4D12" w:rsidRPr="006D4D12" w:rsidRDefault="006D4D12" w:rsidP="006D4D12">
      <w:pPr>
        <w:jc w:val="center"/>
        <w:rPr>
          <w:rFonts w:ascii="Times New Roman" w:hAnsi="Times New Roman" w:cs="Times New Roman"/>
          <w:b/>
          <w:sz w:val="24"/>
          <w:szCs w:val="24"/>
        </w:rPr>
      </w:pPr>
      <w:r w:rsidRPr="006D4D12">
        <w:rPr>
          <w:rFonts w:ascii="Times New Roman" w:hAnsi="Times New Roman" w:cs="Times New Roman"/>
          <w:b/>
          <w:sz w:val="24"/>
          <w:szCs w:val="24"/>
        </w:rPr>
        <w:t>Acknowledgements</w:t>
      </w:r>
    </w:p>
    <w:p w14:paraId="1483020B" w14:textId="77777777" w:rsidR="006D4D12" w:rsidRPr="006D4D12" w:rsidRDefault="00607E75" w:rsidP="00BC7A31">
      <w:pPr>
        <w:rPr>
          <w:rFonts w:ascii="Times New Roman" w:hAnsi="Times New Roman" w:cs="Times New Roman"/>
          <w:sz w:val="24"/>
          <w:szCs w:val="24"/>
        </w:rPr>
      </w:pPr>
      <w:r>
        <w:rPr>
          <w:rFonts w:ascii="Times New Roman" w:hAnsi="Times New Roman" w:cs="Times New Roman"/>
          <w:sz w:val="24"/>
          <w:szCs w:val="24"/>
        </w:rPr>
        <w:t>T</w:t>
      </w:r>
      <w:r w:rsidR="006D4D12">
        <w:rPr>
          <w:rFonts w:ascii="Times New Roman" w:hAnsi="Times New Roman" w:cs="Times New Roman"/>
          <w:sz w:val="24"/>
          <w:szCs w:val="24"/>
        </w:rPr>
        <w:t xml:space="preserve">he authors </w:t>
      </w:r>
      <w:r>
        <w:rPr>
          <w:rFonts w:ascii="Times New Roman" w:hAnsi="Times New Roman" w:cs="Times New Roman"/>
          <w:sz w:val="24"/>
          <w:szCs w:val="24"/>
        </w:rPr>
        <w:t xml:space="preserve">would like to acknowledge </w:t>
      </w:r>
      <w:r w:rsidR="006D4D12">
        <w:rPr>
          <w:rFonts w:ascii="Times New Roman" w:hAnsi="Times New Roman" w:cs="Times New Roman"/>
          <w:sz w:val="24"/>
          <w:szCs w:val="24"/>
        </w:rPr>
        <w:t>the following individuals</w:t>
      </w:r>
      <w:r>
        <w:rPr>
          <w:rFonts w:ascii="Times New Roman" w:hAnsi="Times New Roman" w:cs="Times New Roman"/>
          <w:sz w:val="24"/>
          <w:szCs w:val="24"/>
        </w:rPr>
        <w:t xml:space="preserve"> for their insights on a previous draft,</w:t>
      </w:r>
      <w:r w:rsidR="006D4D12">
        <w:rPr>
          <w:rFonts w:ascii="Times New Roman" w:hAnsi="Times New Roman" w:cs="Times New Roman"/>
          <w:sz w:val="24"/>
          <w:szCs w:val="24"/>
        </w:rPr>
        <w:t xml:space="preserve"> </w:t>
      </w:r>
      <w:r w:rsidR="007A1C64">
        <w:rPr>
          <w:rFonts w:ascii="Times New Roman" w:hAnsi="Times New Roman" w:cs="Times New Roman"/>
          <w:sz w:val="24"/>
          <w:szCs w:val="24"/>
        </w:rPr>
        <w:t>Dita McCarthy, David Nicholson, Belle Rita Novak, and Christie Welch.</w:t>
      </w:r>
    </w:p>
    <w:sdt>
      <w:sdtPr>
        <w:rPr>
          <w:rFonts w:asciiTheme="minorHAnsi" w:eastAsiaTheme="minorHAnsi" w:hAnsiTheme="minorHAnsi" w:cstheme="minorBidi"/>
          <w:b w:val="0"/>
          <w:bCs w:val="0"/>
          <w:color w:val="auto"/>
          <w:sz w:val="22"/>
          <w:szCs w:val="22"/>
          <w:lang w:eastAsia="en-US"/>
        </w:rPr>
        <w:id w:val="-497344481"/>
        <w:docPartObj>
          <w:docPartGallery w:val="Bibliographies"/>
          <w:docPartUnique/>
        </w:docPartObj>
      </w:sdtPr>
      <w:sdtEndPr/>
      <w:sdtContent>
        <w:p w14:paraId="00F21832" w14:textId="77777777" w:rsidR="00161FF0" w:rsidRDefault="00161FF0">
          <w:pPr>
            <w:pStyle w:val="Heading1"/>
          </w:pPr>
          <w:r>
            <w:t>Bibliography</w:t>
          </w:r>
        </w:p>
        <w:sdt>
          <w:sdtPr>
            <w:id w:val="111145805"/>
            <w:bibliography/>
          </w:sdtPr>
          <w:sdtEndPr/>
          <w:sdtContent>
            <w:p w14:paraId="6296F27B" w14:textId="77777777" w:rsidR="00B7653B" w:rsidRDefault="00407520" w:rsidP="00B7653B">
              <w:pPr>
                <w:pStyle w:val="Bibliography"/>
                <w:ind w:left="720" w:hanging="720"/>
                <w:rPr>
                  <w:noProof/>
                </w:rPr>
              </w:pPr>
              <w:r>
                <w:fldChar w:fldCharType="begin"/>
              </w:r>
              <w:r w:rsidR="00161FF0">
                <w:instrText xml:space="preserve"> BIBLIOGRAPHY </w:instrText>
              </w:r>
              <w:r>
                <w:fldChar w:fldCharType="separate"/>
              </w:r>
              <w:r w:rsidR="00B7653B">
                <w:rPr>
                  <w:noProof/>
                </w:rPr>
                <w:t xml:space="preserve">Day-Farnsworth, L. a. (2011). Satiating the demand: Planning for alternative models of regional food distribution. </w:t>
              </w:r>
              <w:r w:rsidR="00B7653B">
                <w:rPr>
                  <w:i/>
                  <w:iCs/>
                  <w:noProof/>
                </w:rPr>
                <w:t>Journal of Agriculture, Food Systems, and Community Development</w:t>
              </w:r>
              <w:r w:rsidR="00B7653B">
                <w:rPr>
                  <w:noProof/>
                </w:rPr>
                <w:t>, 227-247.</w:t>
              </w:r>
            </w:p>
            <w:p w14:paraId="53E13AFD" w14:textId="77777777" w:rsidR="00B7653B" w:rsidRDefault="00B7653B" w:rsidP="00B7653B">
              <w:pPr>
                <w:pStyle w:val="Bibliography"/>
                <w:ind w:left="720" w:hanging="720"/>
                <w:rPr>
                  <w:noProof/>
                </w:rPr>
              </w:pPr>
              <w:r>
                <w:rPr>
                  <w:noProof/>
                </w:rPr>
                <w:t xml:space="preserve">Florida, S. o. (2011). </w:t>
              </w:r>
              <w:r>
                <w:rPr>
                  <w:i/>
                  <w:iCs/>
                  <w:noProof/>
                </w:rPr>
                <w:t>Florida's Department of Children and Families</w:t>
              </w:r>
              <w:r>
                <w:rPr>
                  <w:noProof/>
                </w:rPr>
                <w:t>. Retrieved February 6, 2012, from ACCESS Florida Food, Medical Assistance and Cash: http://www.dcf.state.fl.us/programs/access/ebt/</w:t>
              </w:r>
            </w:p>
            <w:p w14:paraId="02A0ED35" w14:textId="77777777" w:rsidR="00B7653B" w:rsidRDefault="00B7653B" w:rsidP="00B7653B">
              <w:pPr>
                <w:pStyle w:val="Bibliography"/>
                <w:ind w:left="720" w:hanging="720"/>
                <w:rPr>
                  <w:noProof/>
                </w:rPr>
              </w:pPr>
              <w:r>
                <w:rPr>
                  <w:noProof/>
                </w:rPr>
                <w:t xml:space="preserve">Mark Muller, A. T. (2009). Aligning Food Systems Policies to Advance Public Health. </w:t>
              </w:r>
              <w:r>
                <w:rPr>
                  <w:i/>
                  <w:iCs/>
                  <w:noProof/>
                </w:rPr>
                <w:t>Journal of Hunger and Environmental Nutrition</w:t>
              </w:r>
              <w:r>
                <w:rPr>
                  <w:noProof/>
                </w:rPr>
                <w:t>, 225-240.</w:t>
              </w:r>
            </w:p>
            <w:p w14:paraId="72B8AFF1" w14:textId="77777777" w:rsidR="00B7653B" w:rsidRDefault="00B7653B" w:rsidP="00B7653B">
              <w:pPr>
                <w:pStyle w:val="Bibliography"/>
                <w:ind w:left="720" w:hanging="720"/>
                <w:rPr>
                  <w:noProof/>
                </w:rPr>
              </w:pPr>
              <w:r>
                <w:rPr>
                  <w:noProof/>
                </w:rPr>
                <w:t xml:space="preserve">Morales, A. (2011). Marketplaces: Prospects for Social, Economic, and Political Development. </w:t>
              </w:r>
              <w:r>
                <w:rPr>
                  <w:i/>
                  <w:iCs/>
                  <w:noProof/>
                </w:rPr>
                <w:t>Journal of Planning Literature</w:t>
              </w:r>
              <w:r>
                <w:rPr>
                  <w:noProof/>
                </w:rPr>
                <w:t>, 3-17.</w:t>
              </w:r>
            </w:p>
            <w:p w14:paraId="32429868" w14:textId="77777777" w:rsidR="00B7653B" w:rsidRDefault="00B7653B" w:rsidP="00B7653B">
              <w:pPr>
                <w:pStyle w:val="Bibliography"/>
                <w:ind w:left="720" w:hanging="720"/>
                <w:rPr>
                  <w:noProof/>
                </w:rPr>
              </w:pPr>
              <w:r>
                <w:rPr>
                  <w:noProof/>
                </w:rPr>
                <w:t xml:space="preserve">O'Hara, J. K. (August 2011). </w:t>
              </w:r>
              <w:r>
                <w:rPr>
                  <w:i/>
                  <w:iCs/>
                  <w:noProof/>
                </w:rPr>
                <w:t>Market Forces: Creating Jobs through Public Investment in Local and Regional Food Systems.</w:t>
              </w:r>
              <w:r>
                <w:rPr>
                  <w:noProof/>
                </w:rPr>
                <w:t xml:space="preserve"> Union of Concerned Scientists: Citizens and Scientists for Environmental Solutions.</w:t>
              </w:r>
            </w:p>
            <w:p w14:paraId="3FDD8EE5" w14:textId="45992F59" w:rsidR="00B7653B" w:rsidRPr="00B80C05" w:rsidRDefault="00B7653B" w:rsidP="00B7653B">
              <w:pPr>
                <w:pStyle w:val="Bibliography"/>
                <w:ind w:left="720" w:hanging="720"/>
                <w:rPr>
                  <w:noProof/>
                </w:rPr>
              </w:pPr>
              <w:r w:rsidRPr="00B80C05">
                <w:rPr>
                  <w:noProof/>
                </w:rPr>
                <w:t xml:space="preserve">Ohri-Vachaspati, P. B. (2009). City Fresh: A Local Collaboration for Food Equity. </w:t>
              </w:r>
              <w:r w:rsidRPr="00B80C05">
                <w:rPr>
                  <w:i/>
                  <w:iCs/>
                  <w:noProof/>
                </w:rPr>
                <w:t>Journal of Extension</w:t>
              </w:r>
              <w:r w:rsidR="00B80C05" w:rsidRPr="00B80C05">
                <w:rPr>
                  <w:i/>
                  <w:iCs/>
                  <w:noProof/>
                </w:rPr>
                <w:t xml:space="preserve"> [on-line]</w:t>
              </w:r>
              <w:r w:rsidR="00DE195F" w:rsidRPr="00B80C05">
                <w:rPr>
                  <w:i/>
                  <w:iCs/>
                  <w:noProof/>
                </w:rPr>
                <w:t>,</w:t>
              </w:r>
              <w:r w:rsidR="00B80C05" w:rsidRPr="00B80C05">
                <w:rPr>
                  <w:i/>
                  <w:iCs/>
                  <w:noProof/>
                </w:rPr>
                <w:t xml:space="preserve"> </w:t>
              </w:r>
              <w:r w:rsidR="00B80C05" w:rsidRPr="00B80C05">
                <w:rPr>
                  <w:noProof/>
                </w:rPr>
                <w:t xml:space="preserve">47(6) </w:t>
              </w:r>
              <w:r w:rsidR="00B80C05" w:rsidRPr="00B80C05">
                <w:rPr>
                  <w:i/>
                  <w:iCs/>
                  <w:noProof/>
                </w:rPr>
                <w:t>features article</w:t>
              </w:r>
              <w:r w:rsidR="00DE195F" w:rsidRPr="00B80C05">
                <w:rPr>
                  <w:noProof/>
                </w:rPr>
                <w:t xml:space="preserve"> </w:t>
              </w:r>
              <w:r w:rsidR="00B80C05" w:rsidRPr="00B80C05">
                <w:rPr>
                  <w:rFonts w:cs="Tahoma"/>
                  <w:bCs/>
                </w:rPr>
                <w:t>6FEA1</w:t>
              </w:r>
              <w:r w:rsidR="00DE195F" w:rsidRPr="00B80C05">
                <w:rPr>
                  <w:noProof/>
                </w:rPr>
                <w:t>.</w:t>
              </w:r>
            </w:p>
            <w:p w14:paraId="31BFBB1D" w14:textId="77777777" w:rsidR="00B7653B" w:rsidRDefault="00B7653B" w:rsidP="00B7653B">
              <w:pPr>
                <w:pStyle w:val="Bibliography"/>
                <w:ind w:left="720" w:hanging="720"/>
                <w:rPr>
                  <w:noProof/>
                </w:rPr>
              </w:pPr>
              <w:r>
                <w:rPr>
                  <w:noProof/>
                </w:rPr>
                <w:t xml:space="preserve">Planning, C. M. (2010). </w:t>
              </w:r>
              <w:r>
                <w:rPr>
                  <w:i/>
                  <w:iCs/>
                  <w:noProof/>
                </w:rPr>
                <w:t>CMAP Go To 2040: Recommendation: 4: Promote Sustainable Local Food.</w:t>
              </w:r>
              <w:r>
                <w:rPr>
                  <w:noProof/>
                </w:rPr>
                <w:t xml:space="preserve"> Chicago.</w:t>
              </w:r>
            </w:p>
            <w:p w14:paraId="237A0BCC" w14:textId="77777777" w:rsidR="00B7653B" w:rsidRDefault="00B7653B" w:rsidP="00B7653B">
              <w:pPr>
                <w:pStyle w:val="Bibliography"/>
                <w:ind w:left="720" w:hanging="720"/>
                <w:rPr>
                  <w:noProof/>
                </w:rPr>
              </w:pPr>
              <w:r>
                <w:rPr>
                  <w:noProof/>
                </w:rPr>
                <w:t xml:space="preserve">The Center for Community &amp; Economic Development at the University of Wisconsin Extension. (2011). </w:t>
              </w:r>
              <w:r>
                <w:rPr>
                  <w:i/>
                  <w:iCs/>
                  <w:noProof/>
                </w:rPr>
                <w:t>From Farmer to Consumer: Low Income Resident Participation In Wisconsin's Farmers Markets.</w:t>
              </w:r>
              <w:r>
                <w:rPr>
                  <w:noProof/>
                </w:rPr>
                <w:t xml:space="preserve"> Madison, WI: The University of Wisconsin Extension.</w:t>
              </w:r>
            </w:p>
            <w:p w14:paraId="1C2356CC" w14:textId="77777777" w:rsidR="00B7653B" w:rsidRDefault="00B7653B" w:rsidP="00B7653B">
              <w:pPr>
                <w:pStyle w:val="Bibliography"/>
                <w:ind w:left="720" w:hanging="720"/>
                <w:rPr>
                  <w:noProof/>
                </w:rPr>
              </w:pPr>
              <w:r>
                <w:rPr>
                  <w:noProof/>
                </w:rPr>
                <w:t>Welch, C. (</w:t>
              </w:r>
              <w:r w:rsidR="00DE195F">
                <w:rPr>
                  <w:noProof/>
                </w:rPr>
                <w:t xml:space="preserve">personal communication, </w:t>
              </w:r>
              <w:r>
                <w:rPr>
                  <w:noProof/>
                </w:rPr>
                <w:t>February 24</w:t>
              </w:r>
              <w:r w:rsidR="00DE195F">
                <w:rPr>
                  <w:noProof/>
                </w:rPr>
                <w:t>, 2012</w:t>
              </w:r>
              <w:r>
                <w:rPr>
                  <w:noProof/>
                </w:rPr>
                <w:t>).</w:t>
              </w:r>
            </w:p>
            <w:p w14:paraId="3789A2B8" w14:textId="77777777" w:rsidR="0097452D" w:rsidRDefault="00407520" w:rsidP="0097452D">
              <w:r>
                <w:rPr>
                  <w:b/>
                  <w:bCs/>
                  <w:noProof/>
                </w:rPr>
                <w:fldChar w:fldCharType="end"/>
              </w:r>
            </w:p>
          </w:sdtContent>
        </w:sdt>
      </w:sdtContent>
    </w:sdt>
    <w:p w14:paraId="6F5CB37A" w14:textId="0F600F8D" w:rsidR="0097452D" w:rsidRPr="0097452D" w:rsidRDefault="0097452D" w:rsidP="0097452D">
      <w:pPr>
        <w:rPr>
          <w:rFonts w:ascii="Times New Roman" w:hAnsi="Times New Roman" w:cs="Times New Roman"/>
          <w:b/>
          <w:sz w:val="24"/>
          <w:szCs w:val="24"/>
        </w:rPr>
      </w:pPr>
      <w:r w:rsidRPr="0097452D">
        <w:rPr>
          <w:rFonts w:ascii="Times New Roman" w:hAnsi="Times New Roman" w:cs="Times New Roman"/>
          <w:b/>
          <w:sz w:val="24"/>
          <w:szCs w:val="24"/>
        </w:rPr>
        <w:t>Abstract</w:t>
      </w:r>
    </w:p>
    <w:p w14:paraId="525E3D2A" w14:textId="77777777" w:rsidR="0097452D" w:rsidRPr="0097452D" w:rsidRDefault="0097452D" w:rsidP="0097452D">
      <w:pPr>
        <w:rPr>
          <w:rFonts w:ascii="Times New Roman" w:hAnsi="Times New Roman" w:cs="Times New Roman"/>
          <w:sz w:val="24"/>
          <w:szCs w:val="24"/>
        </w:rPr>
      </w:pPr>
      <w:r w:rsidRPr="0097452D">
        <w:rPr>
          <w:rFonts w:ascii="Times New Roman" w:hAnsi="Times New Roman" w:cs="Times New Roman"/>
          <w:sz w:val="24"/>
          <w:szCs w:val="24"/>
        </w:rPr>
        <w:t xml:space="preserve">Extension professionals can help make healthy food more accessible for low-income consumers by assisting farmers’ markets and vendors in using Electronic Benefits Transfer (EBT) systems. Our expertise and review of media revealed that many farmers’ market leaders have questions regarding EBT/SNAP programs. This article empowers Extension professionals by informing them of and providing answers to these questions. </w:t>
      </w:r>
    </w:p>
    <w:p w14:paraId="12C580BE" w14:textId="36344C4E" w:rsidR="00161FF0" w:rsidRDefault="0097452D" w:rsidP="00B7653B">
      <w:pPr>
        <w:rPr>
          <w:rFonts w:ascii="Times New Roman" w:hAnsi="Times New Roman" w:cs="Times New Roman"/>
          <w:b/>
        </w:rPr>
      </w:pPr>
      <w:r w:rsidRPr="0097452D">
        <w:rPr>
          <w:rFonts w:ascii="Times New Roman" w:hAnsi="Times New Roman" w:cs="Times New Roman"/>
          <w:b/>
        </w:rPr>
        <w:t>Keywords</w:t>
      </w:r>
    </w:p>
    <w:p w14:paraId="73414513" w14:textId="11C35E37" w:rsidR="0097452D" w:rsidRPr="0097452D" w:rsidRDefault="0097452D" w:rsidP="00B7653B">
      <w:pPr>
        <w:rPr>
          <w:rFonts w:ascii="Times New Roman" w:hAnsi="Times New Roman" w:cs="Times New Roman"/>
        </w:rPr>
      </w:pPr>
      <w:r>
        <w:rPr>
          <w:rFonts w:ascii="Times New Roman" w:hAnsi="Times New Roman" w:cs="Times New Roman"/>
        </w:rPr>
        <w:t>Farmers market education</w:t>
      </w:r>
      <w:r w:rsidRPr="0097452D">
        <w:rPr>
          <w:rFonts w:ascii="Times New Roman" w:hAnsi="Times New Roman" w:cs="Times New Roman"/>
        </w:rPr>
        <w:t xml:space="preserve">, Electronic Benefits Transfer EBT, Supplemental Nutrition Assistance Program SNAP, </w:t>
      </w:r>
      <w:r>
        <w:rPr>
          <w:rFonts w:ascii="Times New Roman" w:hAnsi="Times New Roman" w:cs="Times New Roman"/>
        </w:rPr>
        <w:t>extension professionals food system education</w:t>
      </w:r>
    </w:p>
    <w:sectPr w:rsidR="0097452D" w:rsidRPr="0097452D" w:rsidSect="00407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F006F" w14:textId="77777777" w:rsidR="00C46AED" w:rsidRDefault="00C46AED" w:rsidP="006F549E">
      <w:pPr>
        <w:spacing w:after="0" w:line="240" w:lineRule="auto"/>
      </w:pPr>
      <w:r>
        <w:separator/>
      </w:r>
    </w:p>
  </w:endnote>
  <w:endnote w:type="continuationSeparator" w:id="0">
    <w:p w14:paraId="07DE0FEF" w14:textId="77777777" w:rsidR="00C46AED" w:rsidRDefault="00C46AED" w:rsidP="006F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8A814" w14:textId="77777777" w:rsidR="00C46AED" w:rsidRDefault="00C46AED" w:rsidP="006F549E">
      <w:pPr>
        <w:spacing w:after="0" w:line="240" w:lineRule="auto"/>
      </w:pPr>
      <w:r>
        <w:separator/>
      </w:r>
    </w:p>
  </w:footnote>
  <w:footnote w:type="continuationSeparator" w:id="0">
    <w:p w14:paraId="022415D4" w14:textId="77777777" w:rsidR="00C46AED" w:rsidRDefault="00C46AED" w:rsidP="006F5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71D"/>
    <w:multiLevelType w:val="hybridMultilevel"/>
    <w:tmpl w:val="10B2F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64E0"/>
    <w:multiLevelType w:val="hybridMultilevel"/>
    <w:tmpl w:val="A1FE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721CB"/>
    <w:multiLevelType w:val="hybridMultilevel"/>
    <w:tmpl w:val="9B44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15114"/>
    <w:multiLevelType w:val="hybridMultilevel"/>
    <w:tmpl w:val="69D6A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3A82"/>
    <w:multiLevelType w:val="hybridMultilevel"/>
    <w:tmpl w:val="DDCA4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75DF6"/>
    <w:multiLevelType w:val="hybridMultilevel"/>
    <w:tmpl w:val="59322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58CF"/>
    <w:multiLevelType w:val="hybridMultilevel"/>
    <w:tmpl w:val="CA360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606EA"/>
    <w:multiLevelType w:val="hybridMultilevel"/>
    <w:tmpl w:val="1F3A3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326D7"/>
    <w:multiLevelType w:val="hybridMultilevel"/>
    <w:tmpl w:val="83225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F3EE8"/>
    <w:multiLevelType w:val="hybridMultilevel"/>
    <w:tmpl w:val="2CD4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C5090"/>
    <w:multiLevelType w:val="hybridMultilevel"/>
    <w:tmpl w:val="9DB6D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48F5"/>
    <w:multiLevelType w:val="hybridMultilevel"/>
    <w:tmpl w:val="45AE9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31FA8"/>
    <w:multiLevelType w:val="hybridMultilevel"/>
    <w:tmpl w:val="373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37CBF"/>
    <w:multiLevelType w:val="hybridMultilevel"/>
    <w:tmpl w:val="6E76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36C54"/>
    <w:multiLevelType w:val="hybridMultilevel"/>
    <w:tmpl w:val="415E4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690A8B"/>
    <w:multiLevelType w:val="hybridMultilevel"/>
    <w:tmpl w:val="194E4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10E10"/>
    <w:multiLevelType w:val="hybridMultilevel"/>
    <w:tmpl w:val="90CC68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C08A2"/>
    <w:multiLevelType w:val="hybridMultilevel"/>
    <w:tmpl w:val="8C2044FA"/>
    <w:lvl w:ilvl="0" w:tplc="1040E94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BB5F34"/>
    <w:multiLevelType w:val="hybridMultilevel"/>
    <w:tmpl w:val="22E2A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F7F44"/>
    <w:multiLevelType w:val="hybridMultilevel"/>
    <w:tmpl w:val="E5626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47AF3"/>
    <w:multiLevelType w:val="hybridMultilevel"/>
    <w:tmpl w:val="59F811EC"/>
    <w:lvl w:ilvl="0" w:tplc="2C60B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1B7D59"/>
    <w:multiLevelType w:val="hybridMultilevel"/>
    <w:tmpl w:val="83EE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E6130"/>
    <w:multiLevelType w:val="hybridMultilevel"/>
    <w:tmpl w:val="91329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462EF"/>
    <w:multiLevelType w:val="hybridMultilevel"/>
    <w:tmpl w:val="2334C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72460"/>
    <w:multiLevelType w:val="hybridMultilevel"/>
    <w:tmpl w:val="46580582"/>
    <w:lvl w:ilvl="0" w:tplc="727EE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B018E"/>
    <w:multiLevelType w:val="hybridMultilevel"/>
    <w:tmpl w:val="BE0A2E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F41A69"/>
    <w:multiLevelType w:val="hybridMultilevel"/>
    <w:tmpl w:val="00E0D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60AD5"/>
    <w:multiLevelType w:val="hybridMultilevel"/>
    <w:tmpl w:val="EB48B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4"/>
  </w:num>
  <w:num w:numId="5">
    <w:abstractNumId w:val="1"/>
  </w:num>
  <w:num w:numId="6">
    <w:abstractNumId w:val="6"/>
  </w:num>
  <w:num w:numId="7">
    <w:abstractNumId w:val="0"/>
  </w:num>
  <w:num w:numId="8">
    <w:abstractNumId w:val="23"/>
  </w:num>
  <w:num w:numId="9">
    <w:abstractNumId w:val="7"/>
  </w:num>
  <w:num w:numId="10">
    <w:abstractNumId w:val="2"/>
  </w:num>
  <w:num w:numId="11">
    <w:abstractNumId w:val="18"/>
  </w:num>
  <w:num w:numId="12">
    <w:abstractNumId w:val="24"/>
  </w:num>
  <w:num w:numId="13">
    <w:abstractNumId w:val="8"/>
  </w:num>
  <w:num w:numId="14">
    <w:abstractNumId w:val="27"/>
  </w:num>
  <w:num w:numId="15">
    <w:abstractNumId w:val="15"/>
  </w:num>
  <w:num w:numId="16">
    <w:abstractNumId w:val="19"/>
  </w:num>
  <w:num w:numId="17">
    <w:abstractNumId w:val="10"/>
  </w:num>
  <w:num w:numId="18">
    <w:abstractNumId w:val="5"/>
  </w:num>
  <w:num w:numId="19">
    <w:abstractNumId w:val="20"/>
  </w:num>
  <w:num w:numId="20">
    <w:abstractNumId w:val="22"/>
  </w:num>
  <w:num w:numId="21">
    <w:abstractNumId w:val="26"/>
  </w:num>
  <w:num w:numId="22">
    <w:abstractNumId w:val="25"/>
  </w:num>
  <w:num w:numId="23">
    <w:abstractNumId w:val="13"/>
  </w:num>
  <w:num w:numId="24">
    <w:abstractNumId w:val="14"/>
  </w:num>
  <w:num w:numId="25">
    <w:abstractNumId w:val="9"/>
  </w:num>
  <w:num w:numId="26">
    <w:abstractNumId w:val="3"/>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FA"/>
    <w:rsid w:val="00010E69"/>
    <w:rsid w:val="000115AD"/>
    <w:rsid w:val="000117AD"/>
    <w:rsid w:val="00015B61"/>
    <w:rsid w:val="000208C0"/>
    <w:rsid w:val="00024004"/>
    <w:rsid w:val="0003641B"/>
    <w:rsid w:val="00043C74"/>
    <w:rsid w:val="0004543B"/>
    <w:rsid w:val="00046211"/>
    <w:rsid w:val="00067B4E"/>
    <w:rsid w:val="00073177"/>
    <w:rsid w:val="000731C5"/>
    <w:rsid w:val="00073EEB"/>
    <w:rsid w:val="00087211"/>
    <w:rsid w:val="00091319"/>
    <w:rsid w:val="00092770"/>
    <w:rsid w:val="000969E7"/>
    <w:rsid w:val="000B1C38"/>
    <w:rsid w:val="000C1D88"/>
    <w:rsid w:val="000C2A80"/>
    <w:rsid w:val="000C32A1"/>
    <w:rsid w:val="000C42EB"/>
    <w:rsid w:val="000C4AF0"/>
    <w:rsid w:val="000D5DF4"/>
    <w:rsid w:val="000E205A"/>
    <w:rsid w:val="000F437E"/>
    <w:rsid w:val="000F558C"/>
    <w:rsid w:val="00107D9A"/>
    <w:rsid w:val="00111B27"/>
    <w:rsid w:val="001203A9"/>
    <w:rsid w:val="0012706E"/>
    <w:rsid w:val="00140826"/>
    <w:rsid w:val="00144F8D"/>
    <w:rsid w:val="00146924"/>
    <w:rsid w:val="0014714B"/>
    <w:rsid w:val="00150486"/>
    <w:rsid w:val="0015148C"/>
    <w:rsid w:val="00156418"/>
    <w:rsid w:val="00160052"/>
    <w:rsid w:val="00161FF0"/>
    <w:rsid w:val="0016559B"/>
    <w:rsid w:val="00180292"/>
    <w:rsid w:val="00183D74"/>
    <w:rsid w:val="001916AD"/>
    <w:rsid w:val="00192C96"/>
    <w:rsid w:val="001B0FED"/>
    <w:rsid w:val="001B2E56"/>
    <w:rsid w:val="001B669F"/>
    <w:rsid w:val="001B7427"/>
    <w:rsid w:val="001B7B04"/>
    <w:rsid w:val="001C060F"/>
    <w:rsid w:val="001C2C34"/>
    <w:rsid w:val="001D3010"/>
    <w:rsid w:val="001D3556"/>
    <w:rsid w:val="001D59F5"/>
    <w:rsid w:val="001E4A1B"/>
    <w:rsid w:val="001E719D"/>
    <w:rsid w:val="00200210"/>
    <w:rsid w:val="002017FF"/>
    <w:rsid w:val="00201E2B"/>
    <w:rsid w:val="002049B4"/>
    <w:rsid w:val="00207708"/>
    <w:rsid w:val="0021584E"/>
    <w:rsid w:val="0022076A"/>
    <w:rsid w:val="00226B76"/>
    <w:rsid w:val="00227273"/>
    <w:rsid w:val="00233E1F"/>
    <w:rsid w:val="0023406C"/>
    <w:rsid w:val="00242996"/>
    <w:rsid w:val="0024728F"/>
    <w:rsid w:val="002479CD"/>
    <w:rsid w:val="00254A47"/>
    <w:rsid w:val="00254BA6"/>
    <w:rsid w:val="0026159F"/>
    <w:rsid w:val="00265DC0"/>
    <w:rsid w:val="00267603"/>
    <w:rsid w:val="00267DCB"/>
    <w:rsid w:val="002925A5"/>
    <w:rsid w:val="002967CE"/>
    <w:rsid w:val="002A2F0A"/>
    <w:rsid w:val="002A7C52"/>
    <w:rsid w:val="002C1D7A"/>
    <w:rsid w:val="002D3B65"/>
    <w:rsid w:val="002D3DD9"/>
    <w:rsid w:val="002D6045"/>
    <w:rsid w:val="002D626C"/>
    <w:rsid w:val="002D67B6"/>
    <w:rsid w:val="002E47C4"/>
    <w:rsid w:val="002E58A2"/>
    <w:rsid w:val="002E6086"/>
    <w:rsid w:val="002E6F43"/>
    <w:rsid w:val="002F5780"/>
    <w:rsid w:val="00301167"/>
    <w:rsid w:val="00302761"/>
    <w:rsid w:val="003074D5"/>
    <w:rsid w:val="00322248"/>
    <w:rsid w:val="003538C7"/>
    <w:rsid w:val="00357D58"/>
    <w:rsid w:val="00365503"/>
    <w:rsid w:val="00366017"/>
    <w:rsid w:val="003741C5"/>
    <w:rsid w:val="003748EB"/>
    <w:rsid w:val="00376593"/>
    <w:rsid w:val="003813F1"/>
    <w:rsid w:val="0038154C"/>
    <w:rsid w:val="00383BA4"/>
    <w:rsid w:val="003842AA"/>
    <w:rsid w:val="003854C3"/>
    <w:rsid w:val="00397E8A"/>
    <w:rsid w:val="003A0C98"/>
    <w:rsid w:val="003A453D"/>
    <w:rsid w:val="003C0CF2"/>
    <w:rsid w:val="003C0CFC"/>
    <w:rsid w:val="003C2BFE"/>
    <w:rsid w:val="003C3B63"/>
    <w:rsid w:val="003C5F06"/>
    <w:rsid w:val="003C68EE"/>
    <w:rsid w:val="003D135C"/>
    <w:rsid w:val="003D31F4"/>
    <w:rsid w:val="003D7885"/>
    <w:rsid w:val="003F0A0A"/>
    <w:rsid w:val="00400147"/>
    <w:rsid w:val="0040572C"/>
    <w:rsid w:val="00407358"/>
    <w:rsid w:val="00407520"/>
    <w:rsid w:val="00410949"/>
    <w:rsid w:val="004168C8"/>
    <w:rsid w:val="00430639"/>
    <w:rsid w:val="00430BD9"/>
    <w:rsid w:val="00431E63"/>
    <w:rsid w:val="00440399"/>
    <w:rsid w:val="00451B1A"/>
    <w:rsid w:val="00454BD5"/>
    <w:rsid w:val="00460E25"/>
    <w:rsid w:val="0048625A"/>
    <w:rsid w:val="00494C6A"/>
    <w:rsid w:val="004956AB"/>
    <w:rsid w:val="004A4709"/>
    <w:rsid w:val="004A488C"/>
    <w:rsid w:val="004A6395"/>
    <w:rsid w:val="004B0F9A"/>
    <w:rsid w:val="004B13E9"/>
    <w:rsid w:val="004B2EF1"/>
    <w:rsid w:val="004C6119"/>
    <w:rsid w:val="004D7C9D"/>
    <w:rsid w:val="004E04D8"/>
    <w:rsid w:val="004E3519"/>
    <w:rsid w:val="004F1742"/>
    <w:rsid w:val="004F2DF8"/>
    <w:rsid w:val="0050507B"/>
    <w:rsid w:val="0051756B"/>
    <w:rsid w:val="00532AE5"/>
    <w:rsid w:val="00535215"/>
    <w:rsid w:val="00536792"/>
    <w:rsid w:val="00542E93"/>
    <w:rsid w:val="00543120"/>
    <w:rsid w:val="00550053"/>
    <w:rsid w:val="005562FC"/>
    <w:rsid w:val="00560BED"/>
    <w:rsid w:val="00571353"/>
    <w:rsid w:val="005720C1"/>
    <w:rsid w:val="00580E4B"/>
    <w:rsid w:val="00584FAF"/>
    <w:rsid w:val="00592604"/>
    <w:rsid w:val="005A04E5"/>
    <w:rsid w:val="005A45CA"/>
    <w:rsid w:val="005B283B"/>
    <w:rsid w:val="005B28A4"/>
    <w:rsid w:val="005B4D52"/>
    <w:rsid w:val="005B7BF5"/>
    <w:rsid w:val="005C0C6A"/>
    <w:rsid w:val="005D102C"/>
    <w:rsid w:val="005D1C53"/>
    <w:rsid w:val="005D541E"/>
    <w:rsid w:val="005E2CDB"/>
    <w:rsid w:val="005E5DEF"/>
    <w:rsid w:val="005F026A"/>
    <w:rsid w:val="005F1521"/>
    <w:rsid w:val="005F2484"/>
    <w:rsid w:val="00607E75"/>
    <w:rsid w:val="00636FE5"/>
    <w:rsid w:val="006515B0"/>
    <w:rsid w:val="00654BF3"/>
    <w:rsid w:val="00670BDF"/>
    <w:rsid w:val="006750CF"/>
    <w:rsid w:val="006813A9"/>
    <w:rsid w:val="006852F9"/>
    <w:rsid w:val="00685E6F"/>
    <w:rsid w:val="0068634F"/>
    <w:rsid w:val="00686CCE"/>
    <w:rsid w:val="00695F26"/>
    <w:rsid w:val="00696236"/>
    <w:rsid w:val="00697F65"/>
    <w:rsid w:val="006A5F48"/>
    <w:rsid w:val="006A6E67"/>
    <w:rsid w:val="006A7221"/>
    <w:rsid w:val="006B0409"/>
    <w:rsid w:val="006B249A"/>
    <w:rsid w:val="006B24F7"/>
    <w:rsid w:val="006C6BA3"/>
    <w:rsid w:val="006D28A6"/>
    <w:rsid w:val="006D4D12"/>
    <w:rsid w:val="006D7B52"/>
    <w:rsid w:val="006E56A0"/>
    <w:rsid w:val="006F549E"/>
    <w:rsid w:val="006F5681"/>
    <w:rsid w:val="007065BE"/>
    <w:rsid w:val="0071197B"/>
    <w:rsid w:val="007202CE"/>
    <w:rsid w:val="00724FFB"/>
    <w:rsid w:val="00744AD6"/>
    <w:rsid w:val="00745D05"/>
    <w:rsid w:val="00751947"/>
    <w:rsid w:val="007522BF"/>
    <w:rsid w:val="00755FD5"/>
    <w:rsid w:val="0075693A"/>
    <w:rsid w:val="00760C67"/>
    <w:rsid w:val="007670B4"/>
    <w:rsid w:val="00771E12"/>
    <w:rsid w:val="007763B7"/>
    <w:rsid w:val="00780B2C"/>
    <w:rsid w:val="00781AE7"/>
    <w:rsid w:val="00783A37"/>
    <w:rsid w:val="007912D0"/>
    <w:rsid w:val="00792041"/>
    <w:rsid w:val="00795E1A"/>
    <w:rsid w:val="007A0411"/>
    <w:rsid w:val="007A1C64"/>
    <w:rsid w:val="007A2FC0"/>
    <w:rsid w:val="007A3F31"/>
    <w:rsid w:val="007A6B8F"/>
    <w:rsid w:val="007A78DF"/>
    <w:rsid w:val="007B3E40"/>
    <w:rsid w:val="007B531F"/>
    <w:rsid w:val="007C4314"/>
    <w:rsid w:val="007C4C41"/>
    <w:rsid w:val="007C50D8"/>
    <w:rsid w:val="007D029F"/>
    <w:rsid w:val="007E06DF"/>
    <w:rsid w:val="007E5FFC"/>
    <w:rsid w:val="0080017F"/>
    <w:rsid w:val="0080502A"/>
    <w:rsid w:val="008069AB"/>
    <w:rsid w:val="00810F7A"/>
    <w:rsid w:val="00811844"/>
    <w:rsid w:val="00815174"/>
    <w:rsid w:val="00826FDA"/>
    <w:rsid w:val="0083581F"/>
    <w:rsid w:val="00841293"/>
    <w:rsid w:val="0085532B"/>
    <w:rsid w:val="00860CD6"/>
    <w:rsid w:val="00875162"/>
    <w:rsid w:val="00884E30"/>
    <w:rsid w:val="00887ED3"/>
    <w:rsid w:val="008A0FE3"/>
    <w:rsid w:val="008B1E8A"/>
    <w:rsid w:val="008C43E7"/>
    <w:rsid w:val="008C57BC"/>
    <w:rsid w:val="008D0902"/>
    <w:rsid w:val="008D11F9"/>
    <w:rsid w:val="008D4703"/>
    <w:rsid w:val="008E3007"/>
    <w:rsid w:val="008E5E8C"/>
    <w:rsid w:val="008F3629"/>
    <w:rsid w:val="008F479E"/>
    <w:rsid w:val="00904320"/>
    <w:rsid w:val="00921480"/>
    <w:rsid w:val="00936FA4"/>
    <w:rsid w:val="00945434"/>
    <w:rsid w:val="0096682E"/>
    <w:rsid w:val="00966B26"/>
    <w:rsid w:val="009731FE"/>
    <w:rsid w:val="0097452D"/>
    <w:rsid w:val="00984864"/>
    <w:rsid w:val="00990725"/>
    <w:rsid w:val="00994FA1"/>
    <w:rsid w:val="009971D7"/>
    <w:rsid w:val="009B42C8"/>
    <w:rsid w:val="009B7F12"/>
    <w:rsid w:val="009C28FB"/>
    <w:rsid w:val="009C29E4"/>
    <w:rsid w:val="009C4485"/>
    <w:rsid w:val="009C6DC4"/>
    <w:rsid w:val="009D1D00"/>
    <w:rsid w:val="009D538D"/>
    <w:rsid w:val="009E39E2"/>
    <w:rsid w:val="00A14898"/>
    <w:rsid w:val="00A21FD8"/>
    <w:rsid w:val="00A229D7"/>
    <w:rsid w:val="00A246D1"/>
    <w:rsid w:val="00A24EA1"/>
    <w:rsid w:val="00A357D0"/>
    <w:rsid w:val="00A36965"/>
    <w:rsid w:val="00A419CE"/>
    <w:rsid w:val="00A522C5"/>
    <w:rsid w:val="00A57B72"/>
    <w:rsid w:val="00A61761"/>
    <w:rsid w:val="00A62878"/>
    <w:rsid w:val="00A63BE9"/>
    <w:rsid w:val="00A65D7A"/>
    <w:rsid w:val="00A753F9"/>
    <w:rsid w:val="00A829BB"/>
    <w:rsid w:val="00A83564"/>
    <w:rsid w:val="00A84D7C"/>
    <w:rsid w:val="00A9780A"/>
    <w:rsid w:val="00AB3D96"/>
    <w:rsid w:val="00AC31AF"/>
    <w:rsid w:val="00AC389C"/>
    <w:rsid w:val="00AD0D14"/>
    <w:rsid w:val="00AD0D81"/>
    <w:rsid w:val="00AD25F2"/>
    <w:rsid w:val="00AD26D7"/>
    <w:rsid w:val="00AD3218"/>
    <w:rsid w:val="00AD4F06"/>
    <w:rsid w:val="00AD620C"/>
    <w:rsid w:val="00AE4C61"/>
    <w:rsid w:val="00AE5256"/>
    <w:rsid w:val="00AF06EE"/>
    <w:rsid w:val="00AF67E7"/>
    <w:rsid w:val="00B0572F"/>
    <w:rsid w:val="00B0713B"/>
    <w:rsid w:val="00B16EAB"/>
    <w:rsid w:val="00B25944"/>
    <w:rsid w:val="00B274A3"/>
    <w:rsid w:val="00B3710E"/>
    <w:rsid w:val="00B424C9"/>
    <w:rsid w:val="00B44836"/>
    <w:rsid w:val="00B649E2"/>
    <w:rsid w:val="00B66DA7"/>
    <w:rsid w:val="00B7653B"/>
    <w:rsid w:val="00B80C05"/>
    <w:rsid w:val="00B80F78"/>
    <w:rsid w:val="00B8618C"/>
    <w:rsid w:val="00B874CE"/>
    <w:rsid w:val="00B91A99"/>
    <w:rsid w:val="00B947DB"/>
    <w:rsid w:val="00BA6CCB"/>
    <w:rsid w:val="00BB33BE"/>
    <w:rsid w:val="00BB3E54"/>
    <w:rsid w:val="00BC3921"/>
    <w:rsid w:val="00BC7A31"/>
    <w:rsid w:val="00BD3974"/>
    <w:rsid w:val="00BE73FB"/>
    <w:rsid w:val="00BF6196"/>
    <w:rsid w:val="00BF6B7E"/>
    <w:rsid w:val="00C1174C"/>
    <w:rsid w:val="00C14A80"/>
    <w:rsid w:val="00C241C0"/>
    <w:rsid w:val="00C43C0C"/>
    <w:rsid w:val="00C46AED"/>
    <w:rsid w:val="00C54DFE"/>
    <w:rsid w:val="00C55E31"/>
    <w:rsid w:val="00C647C2"/>
    <w:rsid w:val="00C76E53"/>
    <w:rsid w:val="00C90D45"/>
    <w:rsid w:val="00C90DC8"/>
    <w:rsid w:val="00C91FB8"/>
    <w:rsid w:val="00CA2E14"/>
    <w:rsid w:val="00CA7D48"/>
    <w:rsid w:val="00CB0C5D"/>
    <w:rsid w:val="00CB151A"/>
    <w:rsid w:val="00CC0370"/>
    <w:rsid w:val="00CD2F36"/>
    <w:rsid w:val="00CD7404"/>
    <w:rsid w:val="00CD7AC5"/>
    <w:rsid w:val="00CE5463"/>
    <w:rsid w:val="00CF007E"/>
    <w:rsid w:val="00CF6826"/>
    <w:rsid w:val="00D01274"/>
    <w:rsid w:val="00D02772"/>
    <w:rsid w:val="00D02D18"/>
    <w:rsid w:val="00D1740A"/>
    <w:rsid w:val="00D20FE4"/>
    <w:rsid w:val="00D2196C"/>
    <w:rsid w:val="00D254E3"/>
    <w:rsid w:val="00D32689"/>
    <w:rsid w:val="00D45139"/>
    <w:rsid w:val="00D50448"/>
    <w:rsid w:val="00D5210F"/>
    <w:rsid w:val="00D52C5D"/>
    <w:rsid w:val="00D6202F"/>
    <w:rsid w:val="00D65DBA"/>
    <w:rsid w:val="00D70383"/>
    <w:rsid w:val="00D70977"/>
    <w:rsid w:val="00D775EB"/>
    <w:rsid w:val="00D8158D"/>
    <w:rsid w:val="00D8622C"/>
    <w:rsid w:val="00D9534E"/>
    <w:rsid w:val="00DA25BC"/>
    <w:rsid w:val="00DA6F1C"/>
    <w:rsid w:val="00DD4412"/>
    <w:rsid w:val="00DE08E6"/>
    <w:rsid w:val="00DE195F"/>
    <w:rsid w:val="00DE5575"/>
    <w:rsid w:val="00DE59A6"/>
    <w:rsid w:val="00DF26AC"/>
    <w:rsid w:val="00E06BA7"/>
    <w:rsid w:val="00E15F9B"/>
    <w:rsid w:val="00E31C02"/>
    <w:rsid w:val="00E36118"/>
    <w:rsid w:val="00E45918"/>
    <w:rsid w:val="00E47772"/>
    <w:rsid w:val="00E50AC9"/>
    <w:rsid w:val="00E566F4"/>
    <w:rsid w:val="00E56772"/>
    <w:rsid w:val="00E57D20"/>
    <w:rsid w:val="00E754CE"/>
    <w:rsid w:val="00E83338"/>
    <w:rsid w:val="00E861D0"/>
    <w:rsid w:val="00E90C96"/>
    <w:rsid w:val="00E9194A"/>
    <w:rsid w:val="00EA04C1"/>
    <w:rsid w:val="00EA0BFA"/>
    <w:rsid w:val="00EA1224"/>
    <w:rsid w:val="00EA19F1"/>
    <w:rsid w:val="00EA658D"/>
    <w:rsid w:val="00EB28B5"/>
    <w:rsid w:val="00EB34BC"/>
    <w:rsid w:val="00EB696B"/>
    <w:rsid w:val="00EC2077"/>
    <w:rsid w:val="00ED00D3"/>
    <w:rsid w:val="00ED5553"/>
    <w:rsid w:val="00ED5D38"/>
    <w:rsid w:val="00ED750F"/>
    <w:rsid w:val="00ED7DB8"/>
    <w:rsid w:val="00EE15CA"/>
    <w:rsid w:val="00EE1B7E"/>
    <w:rsid w:val="00EE4EC0"/>
    <w:rsid w:val="00EF601F"/>
    <w:rsid w:val="00F03AD4"/>
    <w:rsid w:val="00F20B5A"/>
    <w:rsid w:val="00F20B72"/>
    <w:rsid w:val="00F2180F"/>
    <w:rsid w:val="00F23155"/>
    <w:rsid w:val="00F3344C"/>
    <w:rsid w:val="00F33A22"/>
    <w:rsid w:val="00F60E67"/>
    <w:rsid w:val="00F61C0A"/>
    <w:rsid w:val="00F630D4"/>
    <w:rsid w:val="00F638BD"/>
    <w:rsid w:val="00F728B9"/>
    <w:rsid w:val="00F733B2"/>
    <w:rsid w:val="00F74796"/>
    <w:rsid w:val="00F74935"/>
    <w:rsid w:val="00F7736D"/>
    <w:rsid w:val="00F77D65"/>
    <w:rsid w:val="00FA5DD2"/>
    <w:rsid w:val="00FC6302"/>
    <w:rsid w:val="00FD337D"/>
    <w:rsid w:val="00FD339D"/>
    <w:rsid w:val="00FD3B45"/>
    <w:rsid w:val="00FD52BD"/>
    <w:rsid w:val="00FD672F"/>
    <w:rsid w:val="00FF241A"/>
    <w:rsid w:val="00FF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F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1F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FF"/>
    <w:pPr>
      <w:ind w:left="720"/>
      <w:contextualSpacing/>
    </w:pPr>
  </w:style>
  <w:style w:type="paragraph" w:styleId="FootnoteText">
    <w:name w:val="footnote text"/>
    <w:basedOn w:val="Normal"/>
    <w:link w:val="FootnoteTextChar"/>
    <w:uiPriority w:val="99"/>
    <w:semiHidden/>
    <w:unhideWhenUsed/>
    <w:rsid w:val="006F5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49E"/>
    <w:rPr>
      <w:sz w:val="20"/>
      <w:szCs w:val="20"/>
    </w:rPr>
  </w:style>
  <w:style w:type="character" w:styleId="FootnoteReference">
    <w:name w:val="footnote reference"/>
    <w:basedOn w:val="DefaultParagraphFont"/>
    <w:uiPriority w:val="99"/>
    <w:semiHidden/>
    <w:unhideWhenUsed/>
    <w:rsid w:val="006F549E"/>
    <w:rPr>
      <w:vertAlign w:val="superscript"/>
    </w:rPr>
  </w:style>
  <w:style w:type="paragraph" w:styleId="EndnoteText">
    <w:name w:val="endnote text"/>
    <w:basedOn w:val="Normal"/>
    <w:link w:val="EndnoteTextChar"/>
    <w:uiPriority w:val="99"/>
    <w:semiHidden/>
    <w:unhideWhenUsed/>
    <w:rsid w:val="006F54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49E"/>
    <w:rPr>
      <w:sz w:val="20"/>
      <w:szCs w:val="20"/>
    </w:rPr>
  </w:style>
  <w:style w:type="character" w:styleId="EndnoteReference">
    <w:name w:val="endnote reference"/>
    <w:basedOn w:val="DefaultParagraphFont"/>
    <w:uiPriority w:val="99"/>
    <w:semiHidden/>
    <w:unhideWhenUsed/>
    <w:rsid w:val="006F549E"/>
    <w:rPr>
      <w:vertAlign w:val="superscript"/>
    </w:rPr>
  </w:style>
  <w:style w:type="paragraph" w:styleId="BalloonText">
    <w:name w:val="Balloon Text"/>
    <w:basedOn w:val="Normal"/>
    <w:link w:val="BalloonTextChar"/>
    <w:uiPriority w:val="99"/>
    <w:semiHidden/>
    <w:unhideWhenUsed/>
    <w:rsid w:val="007A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DF"/>
    <w:rPr>
      <w:rFonts w:ascii="Tahoma" w:hAnsi="Tahoma" w:cs="Tahoma"/>
      <w:sz w:val="16"/>
      <w:szCs w:val="16"/>
    </w:rPr>
  </w:style>
  <w:style w:type="character" w:customStyle="1" w:styleId="Heading1Char">
    <w:name w:val="Heading 1 Char"/>
    <w:basedOn w:val="DefaultParagraphFont"/>
    <w:link w:val="Heading1"/>
    <w:uiPriority w:val="9"/>
    <w:rsid w:val="00161FF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61FF0"/>
  </w:style>
  <w:style w:type="table" w:customStyle="1" w:styleId="TableGrid1">
    <w:name w:val="Table Grid1"/>
    <w:basedOn w:val="TableNormal"/>
    <w:next w:val="TableGrid"/>
    <w:uiPriority w:val="59"/>
    <w:rsid w:val="0065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4BF3"/>
    <w:rPr>
      <w:sz w:val="16"/>
      <w:szCs w:val="16"/>
    </w:rPr>
  </w:style>
  <w:style w:type="paragraph" w:customStyle="1" w:styleId="CommentText1">
    <w:name w:val="Comment Text1"/>
    <w:basedOn w:val="Normal"/>
    <w:next w:val="CommentText"/>
    <w:link w:val="CommentTextChar"/>
    <w:uiPriority w:val="99"/>
    <w:semiHidden/>
    <w:unhideWhenUsed/>
    <w:rsid w:val="00654BF3"/>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654BF3"/>
    <w:rPr>
      <w:sz w:val="20"/>
      <w:szCs w:val="20"/>
    </w:rPr>
  </w:style>
  <w:style w:type="table" w:styleId="TableGrid">
    <w:name w:val="Table Grid"/>
    <w:basedOn w:val="TableNormal"/>
    <w:uiPriority w:val="59"/>
    <w:rsid w:val="0065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semiHidden/>
    <w:unhideWhenUsed/>
    <w:rsid w:val="00654BF3"/>
    <w:pPr>
      <w:spacing w:line="240" w:lineRule="auto"/>
    </w:pPr>
    <w:rPr>
      <w:sz w:val="20"/>
      <w:szCs w:val="20"/>
    </w:rPr>
  </w:style>
  <w:style w:type="character" w:customStyle="1" w:styleId="CommentTextChar1">
    <w:name w:val="Comment Text Char1"/>
    <w:basedOn w:val="DefaultParagraphFont"/>
    <w:link w:val="CommentText"/>
    <w:uiPriority w:val="99"/>
    <w:semiHidden/>
    <w:rsid w:val="00654BF3"/>
    <w:rPr>
      <w:sz w:val="20"/>
      <w:szCs w:val="20"/>
    </w:rPr>
  </w:style>
  <w:style w:type="character" w:styleId="Hyperlink">
    <w:name w:val="Hyperlink"/>
    <w:basedOn w:val="DefaultParagraphFont"/>
    <w:uiPriority w:val="99"/>
    <w:unhideWhenUsed/>
    <w:rsid w:val="00A63BE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71353"/>
    <w:rPr>
      <w:b/>
      <w:bCs/>
    </w:rPr>
  </w:style>
  <w:style w:type="character" w:customStyle="1" w:styleId="CommentSubjectChar">
    <w:name w:val="Comment Subject Char"/>
    <w:basedOn w:val="CommentTextChar1"/>
    <w:link w:val="CommentSubject"/>
    <w:uiPriority w:val="99"/>
    <w:semiHidden/>
    <w:rsid w:val="00571353"/>
    <w:rPr>
      <w:b/>
      <w:bCs/>
      <w:sz w:val="20"/>
      <w:szCs w:val="20"/>
    </w:rPr>
  </w:style>
  <w:style w:type="paragraph" w:styleId="Revision">
    <w:name w:val="Revision"/>
    <w:hidden/>
    <w:uiPriority w:val="99"/>
    <w:semiHidden/>
    <w:rsid w:val="000C1D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1F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FF"/>
    <w:pPr>
      <w:ind w:left="720"/>
      <w:contextualSpacing/>
    </w:pPr>
  </w:style>
  <w:style w:type="paragraph" w:styleId="FootnoteText">
    <w:name w:val="footnote text"/>
    <w:basedOn w:val="Normal"/>
    <w:link w:val="FootnoteTextChar"/>
    <w:uiPriority w:val="99"/>
    <w:semiHidden/>
    <w:unhideWhenUsed/>
    <w:rsid w:val="006F5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49E"/>
    <w:rPr>
      <w:sz w:val="20"/>
      <w:szCs w:val="20"/>
    </w:rPr>
  </w:style>
  <w:style w:type="character" w:styleId="FootnoteReference">
    <w:name w:val="footnote reference"/>
    <w:basedOn w:val="DefaultParagraphFont"/>
    <w:uiPriority w:val="99"/>
    <w:semiHidden/>
    <w:unhideWhenUsed/>
    <w:rsid w:val="006F549E"/>
    <w:rPr>
      <w:vertAlign w:val="superscript"/>
    </w:rPr>
  </w:style>
  <w:style w:type="paragraph" w:styleId="EndnoteText">
    <w:name w:val="endnote text"/>
    <w:basedOn w:val="Normal"/>
    <w:link w:val="EndnoteTextChar"/>
    <w:uiPriority w:val="99"/>
    <w:semiHidden/>
    <w:unhideWhenUsed/>
    <w:rsid w:val="006F54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49E"/>
    <w:rPr>
      <w:sz w:val="20"/>
      <w:szCs w:val="20"/>
    </w:rPr>
  </w:style>
  <w:style w:type="character" w:styleId="EndnoteReference">
    <w:name w:val="endnote reference"/>
    <w:basedOn w:val="DefaultParagraphFont"/>
    <w:uiPriority w:val="99"/>
    <w:semiHidden/>
    <w:unhideWhenUsed/>
    <w:rsid w:val="006F549E"/>
    <w:rPr>
      <w:vertAlign w:val="superscript"/>
    </w:rPr>
  </w:style>
  <w:style w:type="paragraph" w:styleId="BalloonText">
    <w:name w:val="Balloon Text"/>
    <w:basedOn w:val="Normal"/>
    <w:link w:val="BalloonTextChar"/>
    <w:uiPriority w:val="99"/>
    <w:semiHidden/>
    <w:unhideWhenUsed/>
    <w:rsid w:val="007A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DF"/>
    <w:rPr>
      <w:rFonts w:ascii="Tahoma" w:hAnsi="Tahoma" w:cs="Tahoma"/>
      <w:sz w:val="16"/>
      <w:szCs w:val="16"/>
    </w:rPr>
  </w:style>
  <w:style w:type="character" w:customStyle="1" w:styleId="Heading1Char">
    <w:name w:val="Heading 1 Char"/>
    <w:basedOn w:val="DefaultParagraphFont"/>
    <w:link w:val="Heading1"/>
    <w:uiPriority w:val="9"/>
    <w:rsid w:val="00161FF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61FF0"/>
  </w:style>
  <w:style w:type="table" w:customStyle="1" w:styleId="TableGrid1">
    <w:name w:val="Table Grid1"/>
    <w:basedOn w:val="TableNormal"/>
    <w:next w:val="TableGrid"/>
    <w:uiPriority w:val="59"/>
    <w:rsid w:val="0065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4BF3"/>
    <w:rPr>
      <w:sz w:val="16"/>
      <w:szCs w:val="16"/>
    </w:rPr>
  </w:style>
  <w:style w:type="paragraph" w:customStyle="1" w:styleId="CommentText1">
    <w:name w:val="Comment Text1"/>
    <w:basedOn w:val="Normal"/>
    <w:next w:val="CommentText"/>
    <w:link w:val="CommentTextChar"/>
    <w:uiPriority w:val="99"/>
    <w:semiHidden/>
    <w:unhideWhenUsed/>
    <w:rsid w:val="00654BF3"/>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654BF3"/>
    <w:rPr>
      <w:sz w:val="20"/>
      <w:szCs w:val="20"/>
    </w:rPr>
  </w:style>
  <w:style w:type="table" w:styleId="TableGrid">
    <w:name w:val="Table Grid"/>
    <w:basedOn w:val="TableNormal"/>
    <w:uiPriority w:val="59"/>
    <w:rsid w:val="0065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semiHidden/>
    <w:unhideWhenUsed/>
    <w:rsid w:val="00654BF3"/>
    <w:pPr>
      <w:spacing w:line="240" w:lineRule="auto"/>
    </w:pPr>
    <w:rPr>
      <w:sz w:val="20"/>
      <w:szCs w:val="20"/>
    </w:rPr>
  </w:style>
  <w:style w:type="character" w:customStyle="1" w:styleId="CommentTextChar1">
    <w:name w:val="Comment Text Char1"/>
    <w:basedOn w:val="DefaultParagraphFont"/>
    <w:link w:val="CommentText"/>
    <w:uiPriority w:val="99"/>
    <w:semiHidden/>
    <w:rsid w:val="00654BF3"/>
    <w:rPr>
      <w:sz w:val="20"/>
      <w:szCs w:val="20"/>
    </w:rPr>
  </w:style>
  <w:style w:type="character" w:styleId="Hyperlink">
    <w:name w:val="Hyperlink"/>
    <w:basedOn w:val="DefaultParagraphFont"/>
    <w:uiPriority w:val="99"/>
    <w:unhideWhenUsed/>
    <w:rsid w:val="00A63BE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71353"/>
    <w:rPr>
      <w:b/>
      <w:bCs/>
    </w:rPr>
  </w:style>
  <w:style w:type="character" w:customStyle="1" w:styleId="CommentSubjectChar">
    <w:name w:val="Comment Subject Char"/>
    <w:basedOn w:val="CommentTextChar1"/>
    <w:link w:val="CommentSubject"/>
    <w:uiPriority w:val="99"/>
    <w:semiHidden/>
    <w:rsid w:val="00571353"/>
    <w:rPr>
      <w:b/>
      <w:bCs/>
      <w:sz w:val="20"/>
      <w:szCs w:val="20"/>
    </w:rPr>
  </w:style>
  <w:style w:type="paragraph" w:styleId="Revision">
    <w:name w:val="Revision"/>
    <w:hidden/>
    <w:uiPriority w:val="99"/>
    <w:semiHidden/>
    <w:rsid w:val="000C1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quare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rmersmarketcoalition.org/wp-content/uploads/2011/10/October-10-Webinar-on-IRS-6050W.pdf" TargetMode="External"/><Relationship Id="rId5" Type="http://schemas.openxmlformats.org/officeDocument/2006/relationships/settings" Target="settings.xml"/><Relationship Id="rId10" Type="http://schemas.openxmlformats.org/officeDocument/2006/relationships/hyperlink" Target="http://www.irs.gov/pub/irs-pdf/i1099msc.pdf" TargetMode="External"/><Relationship Id="rId4" Type="http://schemas.microsoft.com/office/2007/relationships/stylesWithEffects" Target="stylesWithEffects.xml"/><Relationship Id="rId9" Type="http://schemas.openxmlformats.org/officeDocument/2006/relationships/hyperlink" Target="http://www.pps.org/articles/seven-steps-snap-ebt-mar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Chi10</b:Tag>
    <b:SourceType>Report</b:SourceType>
    <b:Guid>{BB3F26B8-DC50-438A-A1BB-DD503001E1B2}</b:Guid>
    <b:Title>CMAP Go To 2040: Recommendation: 4: Promote Sustainable Local Food</b:Title>
    <b:Year>2010</b:Year>
    <b:City>Chicago</b:City>
    <b:Author>
      <b:Author>
        <b:NameList>
          <b:Person>
            <b:Last>Planning</b:Last>
            <b:First>Chicago</b:First>
            <b:Middle>Metropolitan Agency for</b:Middle>
          </b:Person>
        </b:NameList>
      </b:Author>
    </b:Author>
    <b:Pages>17</b:Pages>
    <b:YearAccessed>2011</b:YearAccessed>
    <b:MonthAccessed>November</b:MonthAccessed>
    <b:DayAccessed>14</b:DayAccessed>
    <b:RefOrder>6</b:RefOrder>
  </b:Source>
  <b:Source>
    <b:Tag>Jef11</b:Tag>
    <b:SourceType>Report</b:SourceType>
    <b:Guid>{27A669C8-D8FF-4542-A9A2-7CE0A1198931}</b:Guid>
    <b:Author>
      <b:Author>
        <b:NameList>
          <b:Person>
            <b:Last>O'Hara</b:Last>
            <b:First>Jeffrey</b:First>
            <b:Middle>K.</b:Middle>
          </b:Person>
        </b:NameList>
      </b:Author>
    </b:Author>
    <b:Title>Market Forces: Creating Jobs through Public Investment in Local and Regional Food Systems</b:Title>
    <b:Year>August 2011</b:Year>
    <b:Publisher>Union of Concerned Scientists: Citizens and Scientists for Environmental Solutions</b:Publisher>
    <b:RefOrder>4</b:RefOrder>
  </b:Source>
  <b:Source>
    <b:Tag>Mar09</b:Tag>
    <b:SourceType>JournalArticle</b:SourceType>
    <b:Guid>{9E4EFED4-704E-4687-B78D-A395616637ED}</b:Guid>
    <b:Author>
      <b:Author>
        <b:NameList>
          <b:Person>
            <b:Last>Mark Muller</b:Last>
            <b:First>Angie</b:First>
            <b:Middle>Tagtow, Susan L. Roberts, and Erin MacDougall</b:Middle>
          </b:Person>
        </b:NameList>
      </b:Author>
    </b:Author>
    <b:Title>Aligning Food Systems Policies to Advance Public Health</b:Title>
    <b:Year>2009</b:Year>
    <b:Publisher>Journal of Hunger and Environmental Nutrition</b:Publisher>
    <b:JournalName>Journal of Hunger and Environmental Nutrition</b:JournalName>
    <b:Pages>225-240</b:Pages>
    <b:RefOrder>7</b:RefOrder>
  </b:Source>
  <b:Source>
    <b:Tag>The11</b:Tag>
    <b:SourceType>Report</b:SourceType>
    <b:Guid>{568E8ECF-A7AB-4312-A4A3-8C6F23A76394}</b:Guid>
    <b:Title>From Farmer to Consumer: Low Income Resident Participation In Wisconsin's Farmers Markets</b:Title>
    <b:Year>2011</b:Year>
    <b:Author>
      <b:Author>
        <b:Corporate>The Center for Community &amp; Economic Development at the University of Wisconsin Extension</b:Corporate>
      </b:Author>
    </b:Author>
    <b:City>Madison, WI</b:City>
    <b:Publisher>The University of Wisconsin Extension</b:Publisher>
    <b:RefOrder>8</b:RefOrder>
  </b:Source>
  <b:Source>
    <b:Tag>Sta11</b:Tag>
    <b:SourceType>InternetSite</b:SourceType>
    <b:Guid>{08611140-64C0-4339-8585-E3B16E602EFB}</b:Guid>
    <b:Title>Florida's Department of Children and Families</b:Title>
    <b:Year>2011</b:Year>
    <b:Author>
      <b:Author>
        <b:NameList>
          <b:Person>
            <b:Last>Florida</b:Last>
            <b:First>State</b:First>
            <b:Middle>of</b:Middle>
          </b:Person>
        </b:NameList>
      </b:Author>
    </b:Author>
    <b:InternetSiteTitle>ACCESS Florida Food, Medical Assistance and Cash</b:InternetSiteTitle>
    <b:YearAccessed>2012</b:YearAccessed>
    <b:MonthAccessed>February</b:MonthAccessed>
    <b:DayAccessed>6</b:DayAccessed>
    <b:URL>http://www.dcf.state.fl.us/programs/access/ebt/</b:URL>
    <b:RefOrder>5</b:RefOrder>
  </b:Source>
  <b:Source>
    <b:Tag>Wel12</b:Tag>
    <b:SourceType>Interview</b:SourceType>
    <b:Guid>{357E930B-60C7-4265-B663-945C15395E65}</b:Guid>
    <b:Year>2012</b:Year>
    <b:Month>February</b:Month>
    <b:Day>24</b:Day>
    <b:Author>
      <b:Interviewee>
        <b:NameList>
          <b:Person>
            <b:Last>Welch</b:Last>
            <b:First>Christie</b:First>
          </b:Person>
        </b:NameList>
      </b:Interviewee>
    </b:Author>
    <b:RefOrder>9</b:RefOrder>
  </b:Source>
  <b:Source>
    <b:Tag>Alf11</b:Tag>
    <b:SourceType>JournalArticle</b:SourceType>
    <b:Guid>{0EADF5A1-3479-401F-9539-C9B654386C73}</b:Guid>
    <b:Author>
      <b:Author>
        <b:NameList>
          <b:Person>
            <b:Last>Morales</b:Last>
            <b:First>Alfonso</b:First>
          </b:Person>
        </b:NameList>
      </b:Author>
    </b:Author>
    <b:Title>Marketplaces: Prospects for Social, Economic, and Political Development</b:Title>
    <b:JournalName>Journal of Planning Literature</b:JournalName>
    <b:Year>2011</b:Year>
    <b:Pages>3-17</b:Pages>
    <b:RefOrder>1</b:RefOrder>
  </b:Source>
  <b:Source>
    <b:Tag>Lin11</b:Tag>
    <b:SourceType>JournalArticle</b:SourceType>
    <b:Guid>{78B5E2BF-FD5E-424F-A528-1103C53132D5}</b:Guid>
    <b:Title>Satiating the demand: Planning for alternative models of regional food distribution</b:Title>
    <b:Year>2011</b:Year>
    <b:Author>
      <b:Author>
        <b:NameList>
          <b:Person>
            <b:Last>Day-Farnsworth</b:Last>
            <b:First>Lindsey</b:First>
            <b:Middle>and Alfonso Morales</b:Middle>
          </b:Person>
        </b:NameList>
      </b:Author>
    </b:Author>
    <b:JournalName>Journal of Agriculture, Food Systems, and Community Development</b:JournalName>
    <b:Pages>227-247</b:Pages>
    <b:RefOrder>2</b:RefOrder>
  </b:Source>
  <b:Source>
    <b:Tag>Ohr09</b:Tag>
    <b:SourceType>JournalArticle</b:SourceType>
    <b:Guid>{9CF2A94B-1491-4333-AD61-3E57538EBE87}</b:Guid>
    <b:Title>City Fresh: A Local Collaboration for Food Equity</b:Title>
    <b:Year>2009</b:Year>
    <b:Author>
      <b:Author>
        <b:NameList>
          <b:Person>
            <b:Last>Ohri-Vachaspati</b:Last>
            <b:First>Punam,</b:First>
            <b:Middle>Brad Masi, Morgan Taggart, Joe Konen, and Jack Kerrigan</b:Middle>
          </b:Person>
        </b:NameList>
      </b:Author>
    </b:Author>
    <b:JournalName>Journal of Extension</b:JournalName>
    <b:RefOrder>3</b:RefOrder>
  </b:Source>
</b:Sources>
</file>

<file path=customXml/itemProps1.xml><?xml version="1.0" encoding="utf-8"?>
<ds:datastoreItem xmlns:ds="http://schemas.openxmlformats.org/officeDocument/2006/customXml" ds:itemID="{5830E253-D3FF-4EFC-8C63-A817FB4F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2013-01-14T16:20:00Z</dcterms:created>
  <dcterms:modified xsi:type="dcterms:W3CDTF">2013-01-14T16:20:00Z</dcterms:modified>
</cp:coreProperties>
</file>